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Creación de Cuestionarios sobre Uso de Plásticos Desechables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media (15-17 años) de diseñar cuestionarios sencillos en español, inglés básico y/o maya, así como la elaboración de instrumentos de recolección de información para consultar a pobladores locales y comerciantes sobre la generación de basura plástica en hogares y comercios.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Creación de Cuestionarios sobre Uso de Plásticos Desechables</w:t>
      </w:r>
    </w:p>
    <w:p>
      <w:pPr/>
      <w:r>
        <w:rPr/>
        <w:t xml:space="preserve">Esta rúbrica está diseñada para evaluar la capacidad del estudiante de media (15-17 años) de diseñar cuestionarios sencillos en español, inglés básico y/o maya, así como la elaboración de instrumentos de recolección de información para consultar a pobladores locales y comerciantes sobre la generación de basura plástica en hogares y comercios.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pertinencia de preguntas</w:t>
            </w:r>
          </w:p>
        </w:tc>
        <w:tc>
          <w:tcPr>
            <w:noWrap/>
          </w:tcPr>
          <w:p>
            <w:pPr/>
            <w:r>
              <w:rPr/>
              <w:t xml:space="preserve">Las preguntas son claras, relevantes y directamente relacionadas con la generación de basura plástica; permiten obtener información precisa y útil.</w:t>
            </w:r>
          </w:p>
        </w:tc>
        <w:tc>
          <w:tcPr>
            <w:noWrap/>
          </w:tcPr>
          <w:p>
            <w:pPr/>
            <w:r>
              <w:rPr/>
              <w:t xml:space="preserve">Las preguntas son mayormente claras y relevantes, con pequeña posibilidad de confusión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Las preguntas son algo confusas o poco enfocadas en el tema, dificultando la obtención de datos útiles.</w:t>
            </w:r>
          </w:p>
        </w:tc>
        <w:tc>
          <w:tcPr>
            <w:noWrap/>
          </w:tcPr>
          <w:p>
            <w:pPr/>
            <w:r>
              <w:rPr/>
              <w:t xml:space="preserve">Las preguntas son poco claras, irrelevantes o confusas, impidiendo recoger información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idiomas (español, inglés básico y/o maya)</w:t>
            </w:r>
          </w:p>
        </w:tc>
        <w:tc>
          <w:tcPr>
            <w:noWrap/>
          </w:tcPr>
          <w:p>
            <w:pPr/>
            <w:r>
              <w:rPr/>
              <w:t xml:space="preserve">El cuestionario está correctamente redactado en uno o más idiomas indicados, con vocabulario apropiado y sin errores que afecten la comprensión.</w:t>
            </w:r>
          </w:p>
        </w:tc>
        <w:tc>
          <w:tcPr>
            <w:noWrap/>
          </w:tcPr>
          <w:p>
            <w:pPr/>
            <w:r>
              <w:rPr/>
              <w:t xml:space="preserve">El cuestionario presenta mínimos errores de redacción o vocabulario, pero mantiene buena comprensión en los idiomas usados.</w:t>
            </w:r>
          </w:p>
        </w:tc>
        <w:tc>
          <w:tcPr>
            <w:noWrap/>
          </w:tcPr>
          <w:p>
            <w:pPr/>
            <w:r>
              <w:rPr/>
              <w:t xml:space="preserve">El cuestionario tiene varios errores que dificultan la comprensión en alguno de los idiomas, aunque la idea general se entiende.</w:t>
            </w:r>
          </w:p>
        </w:tc>
        <w:tc>
          <w:tcPr>
            <w:noWrap/>
          </w:tcPr>
          <w:p>
            <w:pPr/>
            <w:r>
              <w:rPr/>
              <w:t xml:space="preserve">El cuestionario presenta numerosos errores que impiden entender las preguntas en los idiomas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tipo de preguntas</w:t>
            </w:r>
          </w:p>
        </w:tc>
        <w:tc>
          <w:tcPr>
            <w:noWrap/>
          </w:tcPr>
          <w:p>
            <w:pPr/>
            <w:r>
              <w:rPr/>
              <w:t xml:space="preserve">Incluye una variedad adecuada de preguntas abiertas y cerradas que facilitan la recolección de información completa y diversa.</w:t>
            </w:r>
          </w:p>
        </w:tc>
        <w:tc>
          <w:tcPr>
            <w:noWrap/>
          </w:tcPr>
          <w:p>
            <w:pPr/>
            <w:r>
              <w:rPr/>
              <w:t xml:space="preserve">Incluye preguntas mayormente cerradas o abiertas, pero cubre bien los aspectos relevantes.</w:t>
            </w:r>
          </w:p>
        </w:tc>
        <w:tc>
          <w:tcPr>
            <w:noWrap/>
          </w:tcPr>
          <w:p>
            <w:pPr/>
            <w:r>
              <w:rPr/>
              <w:t xml:space="preserve">Predominan preguntas de un solo tipo, limitando la profundidad o variedad de información que se puede recoger.</w:t>
            </w:r>
          </w:p>
        </w:tc>
        <w:tc>
          <w:tcPr>
            <w:noWrap/>
          </w:tcPr>
          <w:p>
            <w:pPr/>
            <w:r>
              <w:rPr/>
              <w:t xml:space="preserve">Las preguntas son muy limitadas en tipo, dificultando la obtención de datos variados o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cuestionario</w:t>
            </w:r>
          </w:p>
        </w:tc>
        <w:tc>
          <w:tcPr>
            <w:noWrap/>
          </w:tcPr>
          <w:p>
            <w:pPr/>
            <w:r>
              <w:rPr/>
              <w:t xml:space="preserve">El cuestionario está organizado de forma lógica y coherente, facilitando la respuesta y el flujo de la entrevista.</w:t>
            </w:r>
          </w:p>
        </w:tc>
        <w:tc>
          <w:tcPr>
            <w:noWrap/>
          </w:tcPr>
          <w:p>
            <w:pPr/>
            <w:r>
              <w:rPr/>
              <w:t xml:space="preserve">El cuestionario tiene una estructura clara con mínimos detalles que afectan el orden o la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del cuestionario es poco clara o desordenada, dificultando la comprensión o respuesta.</w:t>
            </w:r>
          </w:p>
        </w:tc>
        <w:tc>
          <w:tcPr>
            <w:noWrap/>
          </w:tcPr>
          <w:p>
            <w:pPr/>
            <w:r>
              <w:rPr/>
              <w:t xml:space="preserve">El cuestionario carece de estructura lógica, generando confusión y dificultad para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</w:t>
            </w:r>
          </w:p>
        </w:tc>
        <w:tc>
          <w:tcPr>
            <w:noWrap/>
          </w:tcPr>
          <w:p>
            <w:pPr/>
            <w:r>
              <w:rPr/>
              <w:t xml:space="preserve">El diseño del cuestionario muestra creatividad y originalidad que motivan la participación y la reflexión de los encuestados.</w:t>
            </w:r>
          </w:p>
        </w:tc>
        <w:tc>
          <w:tcPr>
            <w:noWrap/>
          </w:tcPr>
          <w:p>
            <w:pPr/>
            <w:r>
              <w:rPr/>
              <w:t xml:space="preserve">El diseño es adecuado y presenta algunos elementos originales que mejoran la experiencia de la encuesta.</w:t>
            </w:r>
          </w:p>
        </w:tc>
        <w:tc>
          <w:tcPr>
            <w:noWrap/>
          </w:tcPr>
          <w:p>
            <w:pPr/>
            <w:r>
              <w:rPr/>
              <w:t xml:space="preserve">El diseño es básico y poco original, con escaso atractivo para los encuestados.</w:t>
            </w:r>
          </w:p>
        </w:tc>
        <w:tc>
          <w:tcPr>
            <w:noWrap/>
          </w:tcPr>
          <w:p>
            <w:pPr/>
            <w:r>
              <w:rPr/>
              <w:t xml:space="preserve">El diseño es poco atractivo, sin creatividad ni elementos que incentiven la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cultural y lingüística</w:t>
            </w:r>
          </w:p>
        </w:tc>
        <w:tc>
          <w:tcPr>
            <w:noWrap/>
          </w:tcPr>
          <w:p>
            <w:pPr/>
            <w:r>
              <w:rPr/>
              <w:t xml:space="preserve">Las preguntas e instrumentos están adaptados cultural y lingüísticamente a la comunidad local, respetando sus particularidades.</w:t>
            </w:r>
          </w:p>
        </w:tc>
        <w:tc>
          <w:tcPr>
            <w:noWrap/>
          </w:tcPr>
          <w:p>
            <w:pPr/>
            <w:r>
              <w:rPr/>
              <w:t xml:space="preserve">Se observa una adaptación cultural y lingüística suficiente,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adaptación cultural y lingüística es limitada y puede generar incomodidad o malentendidos.</w:t>
            </w:r>
          </w:p>
        </w:tc>
        <w:tc>
          <w:tcPr>
            <w:noWrap/>
          </w:tcPr>
          <w:p>
            <w:pPr/>
            <w:r>
              <w:rPr/>
              <w:t xml:space="preserve">No se considera la adaptación cultural ni lingüística, dificultando la comunicación con la comunidad.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recopilar información relevante</w:t>
            </w:r>
          </w:p>
        </w:tc>
        <w:tc>
          <w:tcPr>
            <w:noWrap/>
          </w:tcPr>
          <w:p>
            <w:pPr/>
            <w:r>
              <w:rPr/>
              <w:t xml:space="preserve">El instrumento permite recopilar datos completos y precisos sobre la generación de basura plástica en hogares y comercios.</w:t>
            </w:r>
          </w:p>
        </w:tc>
        <w:tc>
          <w:tcPr>
            <w:noWrap/>
          </w:tcPr>
          <w:p>
            <w:pPr/>
            <w:r>
              <w:rPr/>
              <w:t xml:space="preserve">El instrumento recoge información relevante pero con algunas limitaciones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La información que se puede recopilar es incompleta o poco precisa, dificultando el análisis.</w:t>
            </w:r>
          </w:p>
        </w:tc>
        <w:tc>
          <w:tcPr>
            <w:noWrap/>
          </w:tcPr>
          <w:p>
            <w:pPr/>
            <w:r>
              <w:rPr/>
              <w:t xml:space="preserve">El instrumento no permite obtener información útil o relevante para el objetivo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legibilidad del cuestionario</w:t>
            </w:r>
          </w:p>
        </w:tc>
        <w:tc>
          <w:tcPr>
            <w:noWrap/>
          </w:tcPr>
          <w:p>
            <w:pPr/>
            <w:r>
              <w:rPr/>
              <w:t xml:space="preserve">El cuestionario está presentado de forma clara, ordenada y legible, facilitando su uso por los encuestados.</w:t>
            </w:r>
          </w:p>
        </w:tc>
        <w:tc>
          <w:tcPr>
            <w:noWrap/>
          </w:tcPr>
          <w:p>
            <w:pPr/>
            <w:r>
              <w:rPr/>
              <w:t xml:space="preserve">La presentación es buena con algunos detalles menores que afectan levemente la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irregular, con dificultades para la lectura o comprensión visual.</w:t>
            </w:r>
          </w:p>
        </w:tc>
        <w:tc>
          <w:tcPr>
            <w:noWrap/>
          </w:tcPr>
          <w:p>
            <w:pPr/>
            <w:r>
              <w:rPr/>
              <w:t xml:space="preserve">El cuestionario presenta problemas graves de presentación que dificultan su uso.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2026-09-26T00:16:46-05:00</dcterms:created>
  <dcterms:modified xsi:type="dcterms:W3CDTF">2026-09-26T00:16:46-05:00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