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Perceptivas en Niños de 4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perceptivas del entorno en niños de preescolar (3-5 años) durante actividades físicas que trabajan trayectorias y direcciones, orientación espacial y manejo objetual.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Perceptivas en Niños de 4 Años</w:t>
      </w:r>
    </w:p>
    <w:p>
      <w:pPr/>
      <w:r>
        <w:rPr/>
        <w:t xml:space="preserve">Esta rúbrica está diseñada para evaluar habilidades perceptivas del entorno en niños de preescolar (3-5 años) durante actividades físicas que trabajan trayectorias y direcciones, orientación espacial y manejo objetual.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trayectorias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seguir la trayectoria de un objeto en movimiento.</w:t>
            </w:r>
          </w:p>
        </w:tc>
        <w:tc>
          <w:tcPr>
            <w:noWrap/>
          </w:tcPr>
          <w:p>
            <w:pPr/>
            <w:r>
              <w:rPr/>
              <w:t xml:space="preserve">No sigue la trayectoria ni muestra interés.</w:t>
            </w:r>
          </w:p>
        </w:tc>
        <w:tc>
          <w:tcPr>
            <w:noWrap/>
          </w:tcPr>
          <w:p>
            <w:pPr/>
            <w:r>
              <w:rPr/>
              <w:t xml:space="preserve">Sigue la trayectoria con dificultad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Sigue la trayectoria parcialmente pero pierde el objeto a veces.</w:t>
            </w:r>
          </w:p>
        </w:tc>
        <w:tc>
          <w:tcPr>
            <w:noWrap/>
          </w:tcPr>
          <w:p>
            <w:pPr/>
            <w:r>
              <w:rPr/>
              <w:t xml:space="preserve">Sigue la trayectoria con buena atención y pocas distracciones.</w:t>
            </w:r>
          </w:p>
        </w:tc>
        <w:tc>
          <w:tcPr>
            <w:noWrap/>
          </w:tcPr>
          <w:p>
            <w:pPr/>
            <w:r>
              <w:rPr/>
              <w:t xml:space="preserve">Sigue la trayectoria de forma constante y precisa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direcciones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a indicaciones de dirección (izquierda, derecha, adelante, atrás).</w:t>
            </w:r>
          </w:p>
        </w:tc>
        <w:tc>
          <w:tcPr>
            <w:noWrap/>
          </w:tcPr>
          <w:p>
            <w:pPr/>
            <w:r>
              <w:rPr/>
              <w:t xml:space="preserve">No responde a las indicaciones de dirección.</w:t>
            </w:r>
          </w:p>
        </w:tc>
        <w:tc>
          <w:tcPr>
            <w:noWrap/>
          </w:tcPr>
          <w:p>
            <w:pPr/>
            <w:r>
              <w:rPr/>
              <w:t xml:space="preserve">Responde a algunas indicaciones pero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a la mayoría de las direcciones dadas.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casi todas las indicaciones de dirección.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precisión a todas las indicaciones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Capacidad para ubicarse y desplazarse dentro del espacio indicado en la actividad.</w:t>
            </w:r>
          </w:p>
        </w:tc>
        <w:tc>
          <w:tcPr>
            <w:noWrap/>
          </w:tcPr>
          <w:p>
            <w:pPr/>
            <w:r>
              <w:rPr/>
              <w:t xml:space="preserve">No se orienta ni se desplaza adecuadamente en el espacio.</w:t>
            </w:r>
          </w:p>
        </w:tc>
        <w:tc>
          <w:tcPr>
            <w:noWrap/>
          </w:tcPr>
          <w:p>
            <w:pPr/>
            <w:r>
              <w:rPr/>
              <w:t xml:space="preserve">Se orienta con ayuda pero se desplaza con dificultad.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con cierta independencia, aunque con errores.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correctamente en el espacio asignado.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con seguridad y fluidez en el espacio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objetos</w:t>
            </w:r>
          </w:p>
        </w:tc>
        <w:tc>
          <w:tcPr>
            <w:noWrap/>
          </w:tcPr>
          <w:p>
            <w:pPr/>
            <w:r>
              <w:rPr/>
              <w:t xml:space="preserve">Habilidad para agarrar, lanzar, recibir o manipular objetos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manipular el objeto o lo hace sin control.</w:t>
            </w:r>
          </w:p>
        </w:tc>
        <w:tc>
          <w:tcPr>
            <w:noWrap/>
          </w:tcPr>
          <w:p>
            <w:pPr/>
            <w:r>
              <w:rPr/>
              <w:t xml:space="preserve">Manipula el objeto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Manipula el objeto con coordinación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 el objeto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Manipula el objeto con gran habilidad,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en la tarea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períodos muy cortos.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ejecutar las instrucciones dadas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ayuda y de forma incompleta.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gruesa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movimientos corporales grandes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torpes.</w:t>
            </w:r>
          </w:p>
        </w:tc>
        <w:tc>
          <w:tcPr>
            <w:noWrap/>
          </w:tcPr>
          <w:p>
            <w:pPr/>
            <w:r>
              <w:rPr/>
              <w:t xml:space="preserve">Movimientos con coordinación limitada y lentitud.</w:t>
            </w:r>
          </w:p>
        </w:tc>
        <w:tc>
          <w:tcPr>
            <w:noWrap/>
          </w:tcPr>
          <w:p>
            <w:pPr/>
            <w:r>
              <w:rPr/>
              <w:t xml:space="preserve">Movimientos adecuados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coordinados, fluidos y seguros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activo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variable y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iniciativa y disfrute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