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Criminalística Sociología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criminales desde la perspectiva sociológica en estudiantes de posgrado. Cada criterio se evalúa de forma individual en cinco niveles para identificar fortalezas y áreas de mejora en el análisis sociocriminal.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Criminalística Sociología en Posgrado</w:t>
      </w:r>
    </w:p>
    <w:p>
      <w:pPr/>
      <w:r>
        <w:rPr/>
        <w:t xml:space="preserve">Esta rúbrica está diseñada para evaluar aspectos criminales desde la perspectiva sociológica en estudiantes de posgrado. Cada criterio se evalúa de forma individual en cinco niveles para identificar fortalezas y áreas de mejora en el análisis sociocriminal.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teorías sociocriminales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crítico de múltiples teorías sociocriminales, integrándolas eficazmente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teorías sociocriminales con análisis relevante y bien fundamentado.</w:t>
            </w:r>
          </w:p>
        </w:tc>
        <w:tc>
          <w:tcPr>
            <w:noWrap/>
          </w:tcPr>
          <w:p>
            <w:pPr/>
            <w:r>
              <w:rPr/>
              <w:t xml:space="preserve">Comprende las teorías principales,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teorías básicas, pero con dificultades para aplicarlas adecuadamente.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comprensión errónea de las teorías sociocriminales.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sociales en la criminalidad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evidencia sólida los factores sociales que inciden en la criminalidad.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varios factores sociales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factores sociales pero con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Reconoce factores sociales superficiales sin un análisis claro.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factores sociales en el análisis criminal.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empírica y datos estadísticos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crítica datos empíricos y estadísticas relevantes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datos y estadísticas apropiados,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Incorpora algunos datos, pero su uso es limitado o poco pertinente.</w:t>
            </w:r>
          </w:p>
        </w:tc>
        <w:tc>
          <w:tcPr>
            <w:noWrap/>
          </w:tcPr>
          <w:p>
            <w:pPr/>
            <w:r>
              <w:rPr/>
              <w:t xml:space="preserve">Utiliza datos insuficientes o poco claros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empírica ni datos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criminalidad y estructura 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complejas y claras entre la criminalidad y las estructuras sociales.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criminalidad con aspectos estructurales sociales.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criminalidad y estructura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crítica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un análisis crítico profundo y reflexivo.</w:t>
            </w:r>
          </w:p>
        </w:tc>
        <w:tc>
          <w:tcPr>
            <w:noWrap/>
          </w:tcPr>
          <w:p>
            <w:pPr/>
            <w:r>
              <w:rPr/>
              <w:t xml:space="preserve">Muestra análisis crítico con algunos aportes originales.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poco innovadores o críticos.</w:t>
            </w:r>
          </w:p>
        </w:tc>
        <w:tc>
          <w:tcPr>
            <w:noWrap/>
          </w:tcPr>
          <w:p>
            <w:pPr/>
            <w:r>
              <w:rPr/>
              <w:t xml:space="preserve">Limitado análisis crítico; se limita a repetir conceptos conocidos.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lógica inquebrantable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clara y coherente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Argumenta de manera comprensible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presenta contradicciones frecuentes.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sociológicas</w:t>
            </w:r>
          </w:p>
        </w:tc>
        <w:tc>
          <w:tcPr>
            <w:noWrap/>
          </w:tcPr>
          <w:p>
            <w:pPr/>
            <w:r>
              <w:rPr/>
              <w:t xml:space="preserve">Aplica metodologías sociológicas avanzadas y pertinentes con rigor científico.</w:t>
            </w:r>
          </w:p>
        </w:tc>
        <w:tc>
          <w:tcPr>
            <w:noWrap/>
          </w:tcPr>
          <w:p>
            <w:pPr/>
            <w:r>
              <w:rPr/>
              <w:t xml:space="preserve">Utiliza metodologías adecuadas con buena aplicación técnica.</w:t>
            </w:r>
          </w:p>
        </w:tc>
        <w:tc>
          <w:tcPr>
            <w:noWrap/>
          </w:tcPr>
          <w:p>
            <w:pPr/>
            <w:r>
              <w:rPr/>
              <w:t xml:space="preserve">Aplica metodologías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Utiliza metodologías incorrectas o de forma inadecuada.</w:t>
            </w:r>
          </w:p>
        </w:tc>
        <w:tc>
          <w:tcPr>
            <w:noWrap/>
          </w:tcPr>
          <w:p>
            <w:pPr/>
            <w:r>
              <w:rPr/>
              <w:t xml:space="preserve">No aplica ninguna metodología sociológica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académica</w:t>
            </w:r>
          </w:p>
        </w:tc>
        <w:tc>
          <w:tcPr>
            <w:noWrap/>
          </w:tcPr>
          <w:p>
            <w:pPr/>
            <w:r>
              <w:rPr/>
              <w:t xml:space="preserve">Presenta redacción impecable, estilo académico formal y formato correcto.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muy pocos errores formales.</w:t>
            </w:r>
          </w:p>
        </w:tc>
        <w:tc>
          <w:tcPr>
            <w:noWrap/>
          </w:tcPr>
          <w:p>
            <w:pPr/>
            <w:r>
              <w:rPr/>
              <w:t xml:space="preserve">Redacción aceptable, aunque con errores de estilo o formato notables.</w:t>
            </w:r>
          </w:p>
        </w:tc>
        <w:tc>
          <w:tcPr>
            <w:noWrap/>
          </w:tcPr>
          <w:p>
            <w:pPr/>
            <w:r>
              <w:rPr/>
              <w:t xml:space="preserve">Redacción pobre,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inadecuada que impide la comprensión y no cumple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2026-09-25T22:23:26-05:00</dcterms:created>
  <dcterms:modified xsi:type="dcterms:W3CDTF">2026-09-25T22:23:26-05:00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