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Promoción de la Salud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los estudiantes universitarios en la promoción de la salud odontológica, considerando aspectos clave que reflejan su comprensión, aplicación y capacidad de comunicación en esta área.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Promoción de la Salud en Odontología</w:t>
      </w:r>
    </w:p>
    <w:p>
      <w:pPr/>
      <w:r>
        <w:rPr/>
        <w:t xml:space="preserve">Esta rúbrica está diseñada para evaluar el trabajo integral de los estudiantes universitarios en la promoción de la salud odontológica, considerando aspectos clave que reflejan su comprensión, aplicación y capacidad de comunicación en esta área.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sobre promoción de la salud odontológica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los conceptos y fundamentos teóricos relacionados con la promoción de la salud bucal.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estrategias de promoción</w:t>
            </w:r>
          </w:p>
        </w:tc>
        <w:tc>
          <w:tcPr>
            <w:noWrap/>
          </w:tcPr>
          <w:p>
            <w:pPr/>
            <w:r>
              <w:rPr/>
              <w:t xml:space="preserve">Implementa estrategias efectivas y adecuadas para la promoción de la salud bucal en contextos reales o simulados.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y reflexión crítica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problemáticas de salud bucal y propone soluciones basadas en evidencias y buenas prácticas.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sensibilización</w:t>
            </w:r>
          </w:p>
        </w:tc>
        <w:tc>
          <w:tcPr>
            <w:noWrap/>
          </w:tcPr>
          <w:p>
            <w:pPr/>
            <w:r>
              <w:rPr/>
              <w:t xml:space="preserve">Comunica de manera clara, empática y persuasiva la importancia de la promoción de la salud oral a diferentes públicos.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propuestas de promoción</w:t>
            </w:r>
          </w:p>
        </w:tc>
        <w:tc>
          <w:tcPr>
            <w:noWrap/>
          </w:tcPr>
          <w:p>
            <w:pPr/>
            <w:r>
              <w:rPr/>
              <w:t xml:space="preserve">Desarrolla propuestas originales y creativas que contribuyen a mejorar la promoción de la salud odontológica.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responsabilidad en el trabajo en equipo, aportando de manera constructiva.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evidencias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recursos adecuados para fundamentar y apoyar sus propuestas y argumentos.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estructurado, con presentación clara, coherente y sin errores ortográficos o gramaticales.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2026-09-26T00:48:11-05:00</dcterms:created>
  <dcterms:modified xsi:type="dcterms:W3CDTF">2026-09-26T00:48:11-05:00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