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del 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principales teorías del aprendizaje aplicadas en el ámbito de la Enfermería, incluyendo representantes, conceptos clave y su aplicabilidad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del Aprendizaje en Enfermería</w:t>
      </w:r>
    </w:p>
    <w:p>
      <w:pPr/>
      <w:r>
        <w:rPr/>
        <w:t xml:space="preserve">Esta rúbrica está diseñada para evaluar el conocimiento y comprensión de los estudiantes universitarios sobre las principales teorías del aprendizaje aplicadas en el ámbito de la Enfermería, incluyendo representantes, conceptos clave y su aplicabilidad en escenarios reales.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Representantes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a los principales teóricos de cada teoría del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 mayoría de teóricos importantes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teóricos relevantes pero con errores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 los teóricos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esenciales de cada teoría,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principales con leve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Escenarios Reales de Enfermería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cada teoría con ejemplos concretos y pertinentes en la práctica de enfermería.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pero con menor detalle o relevancia contextual.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 sobre la aplicabilidad en enfermería.</w:t>
            </w:r>
          </w:p>
        </w:tc>
        <w:tc>
          <w:tcPr>
            <w:noWrap/>
          </w:tcPr>
          <w:p>
            <w:pPr/>
            <w:r>
              <w:rPr/>
              <w:t xml:space="preserve">No logra vincular las teorías con situaciones reales de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Teorías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claro de similitudes y diferencias entre las teorías abordadas.</w:t>
            </w:r>
          </w:p>
        </w:tc>
        <w:tc>
          <w:tcPr>
            <w:noWrap/>
          </w:tcPr>
          <w:p>
            <w:pPr/>
            <w:r>
              <w:rPr/>
              <w:t xml:space="preserve">Describe comparaciones básicas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sin profundizar en las diferencias o semejanzas.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lógica y coherente,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pocas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que dificulta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Información confusa y desordenada,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manera consistente la terminología propia de las teorías del aprendizaje y enfermería.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Teorías Humanistas y Críticas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 las teorías humanistas y críticas en la educación en enfermería.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estas teorías con alguna falta de detalle o contexto.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omisiones importantes sobre estas teorías.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las teorías humanistas y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Ejemplos</w:t>
            </w:r>
          </w:p>
        </w:tc>
        <w:tc>
          <w:tcPr>
            <w:noWrap/>
          </w:tcPr>
          <w:p>
            <w:pPr/>
            <w:r>
              <w:rPr/>
              <w:t xml:space="preserve">Incorpora ejemplos creativos y originales que enriquecen la comprensión y aplicación de las teorías.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aunque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aportan poco valor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2026-09-26T04:57:59-05:00</dcterms:created>
  <dcterms:modified xsi:type="dcterms:W3CDTF">2026-09-26T04:57:59-05:00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