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por una Cifra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multiplicación por una cifra, considerando aspectos matemáticos y criterios de diversidad, equidad e inclusión (DEI)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por una Cifra</w:t>
      </w:r>
    </w:p>
    <w:p>
      <w:pPr/>
      <w:r>
        <w:rPr/>
        <w:t xml:space="preserve">Esta rúbrica está diseñada para evaluar las habilidades de estudiantes de primaria (6-11 años) en la multiplicación por una cifra, considerando aspectos matemáticos y criterios de diversidad, equidad e inclusión (DEI) para asegurar una evaluación justa y comprensiva.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de multiplicación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y no logra resolver correctamente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proceso de multiplicación y su lógica.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claridad, aunque con pequeñas dudas.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(materiales visuales, manipulativos)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Usa materiales de apoyo con cierta efectividad, aunque con poca autonomía.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limitada o incorrecta para apoyar la multiplicación.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pasos claramente visibles.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contexto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para resolver problemas de la vida diaria.</w:t>
            </w:r>
          </w:p>
        </w:tc>
        <w:tc>
          <w:tcPr>
            <w:noWrap/>
          </w:tcPr>
          <w:p>
            <w:pPr/>
            <w:r>
              <w:rPr/>
              <w:t xml:space="preserve">Resuelve problemas en contexto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comprensión limitada del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a problemas contextuales.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respeto por sus propios tiempos y los de sus compañeros al aprender.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respeta diferentes ritmos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 en los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 los tiempos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la inclusión y apoyando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positiva, aunque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excluye involuntariamente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equitativo (DEI)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 y equitativo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apropiado,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inapropiado o poco inclusivo.</w:t>
            </w:r>
          </w:p>
        </w:tc>
        <w:tc>
          <w:tcPr>
            <w:noWrap/>
          </w:tcPr>
          <w:p>
            <w:pPr/>
            <w:r>
              <w:rPr/>
              <w:t xml:space="preserve">Frecuentemente utiliza lenguaje irrespetuoso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