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Partido de Balonmano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Educación Física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estudiantes de secundaria (12-15 años) durante un partido de balonmano con reglamento básico. Se observa el conocimiento del reglamento, la aplicación de estrategias de juego en equipo y el respeto hacia sus pares, promoviendo la diversidad, equidad e inclusión (DEI). La escala va de 1 (muy pobre) a 5 (excelente).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Partido de Balonmano</w:t>
      </w:r>
    </w:p>
    <w:p>
      <w:pPr/>
      <w:r>
        <w:rPr/>
        <w:t xml:space="preserve">Esta rúbrica evalúa el desempeño de estudiantes de secundaria (12-15 años) durante un partido de balonmano con reglamento básico. Se observa el conocimiento del reglamento, la aplicación de estrategias de juego en equipo y el respeto hacia sus pares, promoviendo la diversidad, equidad e inclusión (DEI). La escala va de 1 (muy pobre) a 5 (excelente).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Conocimiento del reglamento básico de balonmano</w:t>
            </w:r>
          </w:p>
        </w:tc>
        <w:tc>
          <w:tcPr>
            <w:noWrap/>
          </w:tcPr>
          <w:p>
            <w:pPr/>
            <w:r>
              <w:rPr/>
              <w:t xml:space="preserve">No conoce ni aplica ninguna regla durante el juego.</w:t>
            </w:r>
          </w:p>
        </w:tc>
        <w:tc>
          <w:tcPr>
            <w:noWrap/>
          </w:tcPr>
          <w:p>
            <w:pPr/>
            <w:r>
              <w:rPr/>
              <w:t xml:space="preserve">Reconoce algunas reglas básicas, pero las aplica incorrectamente.</w:t>
            </w:r>
          </w:p>
        </w:tc>
        <w:tc>
          <w:tcPr>
            <w:noWrap/>
          </w:tcPr>
          <w:p>
            <w:pPr/>
            <w:r>
              <w:rPr/>
              <w:t xml:space="preserve">Aplica correctamente las reglas básicas en situaciones simples.</w:t>
            </w:r>
          </w:p>
        </w:tc>
        <w:tc>
          <w:tcPr>
            <w:noWrap/>
          </w:tcPr>
          <w:p>
            <w:pPr/>
            <w:r>
              <w:rPr/>
              <w:t xml:space="preserve">Aplica las reglas en la mayoría de las situaciones del partido con pocos errores.</w:t>
            </w:r>
          </w:p>
        </w:tc>
        <w:tc>
          <w:tcPr>
            <w:noWrap/>
          </w:tcPr>
          <w:p>
            <w:pPr/>
            <w:r>
              <w:rPr/>
              <w:t xml:space="preserve">Demuestra dominio completo y aplica todas las reglas básicas correctamente en tiempo real.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Trabajo en equipo y comunicación durante el juego</w:t>
            </w:r>
          </w:p>
        </w:tc>
        <w:tc>
          <w:tcPr>
            <w:noWrap/>
          </w:tcPr>
          <w:p>
            <w:pPr/>
            <w:r>
              <w:rPr/>
              <w:t xml:space="preserve">No coopera ni se comunica con sus compañeros.</w:t>
            </w:r>
          </w:p>
        </w:tc>
        <w:tc>
          <w:tcPr>
            <w:noWrap/>
          </w:tcPr>
          <w:p>
            <w:pPr/>
            <w:r>
              <w:rPr/>
              <w:t xml:space="preserve">Comunica o coopera de forma limitada y poco efectiva.</w:t>
            </w:r>
          </w:p>
        </w:tc>
        <w:tc>
          <w:tcPr>
            <w:noWrap/>
          </w:tcPr>
          <w:p>
            <w:pPr/>
            <w:r>
              <w:rPr/>
              <w:t xml:space="preserve">Se comunica y coopera en situaciones básicas, con algunas dificultades.</w:t>
            </w:r>
          </w:p>
        </w:tc>
        <w:tc>
          <w:tcPr>
            <w:noWrap/>
          </w:tcPr>
          <w:p>
            <w:pPr/>
            <w:r>
              <w:rPr/>
              <w:t xml:space="preserve">Se comunica activamente y coopera bien para lograr objetivos comunes.</w:t>
            </w:r>
          </w:p>
        </w:tc>
        <w:tc>
          <w:tcPr>
            <w:noWrap/>
          </w:tcPr>
          <w:p>
            <w:pPr/>
            <w:r>
              <w:rPr/>
              <w:t xml:space="preserve">Fomenta la comunicación clara, efectiva y constante, promoviendo un trabajo en equipo excelente.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Creación y aplicación de estrategias de juego</w:t>
            </w:r>
          </w:p>
        </w:tc>
        <w:tc>
          <w:tcPr>
            <w:noWrap/>
          </w:tcPr>
          <w:p>
            <w:pPr/>
            <w:r>
              <w:rPr/>
              <w:t xml:space="preserve">No contribuye ni sigue ninguna estrategia.</w:t>
            </w:r>
          </w:p>
        </w:tc>
        <w:tc>
          <w:tcPr>
            <w:noWrap/>
          </w:tcPr>
          <w:p>
            <w:pPr/>
            <w:r>
              <w:rPr/>
              <w:t xml:space="preserve">Participa poco en la creación o aplicación de estrategias.</w:t>
            </w:r>
          </w:p>
        </w:tc>
        <w:tc>
          <w:tcPr>
            <w:noWrap/>
          </w:tcPr>
          <w:p>
            <w:pPr/>
            <w:r>
              <w:rPr/>
              <w:t xml:space="preserve">Contribuye y aplica algunas estrategias básicas con apoyo del equipo.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la creación y aplicación efectiva de estrategias.</w:t>
            </w:r>
          </w:p>
        </w:tc>
        <w:tc>
          <w:tcPr>
            <w:noWrap/>
          </w:tcPr>
          <w:p>
            <w:pPr/>
            <w:r>
              <w:rPr/>
              <w:t xml:space="preserve">Lidera y adapta estrategias creativas y efectivas durante el juego con el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Respeto hacia compañeros y adversarios</w:t>
            </w:r>
          </w:p>
        </w:tc>
        <w:tc>
          <w:tcPr>
            <w:noWrap/>
          </w:tcPr>
          <w:p>
            <w:pPr/>
            <w:r>
              <w:rPr/>
              <w:t xml:space="preserve">Manifiesta conductas irrespetuosas o conflictivas.</w:t>
            </w:r>
          </w:p>
        </w:tc>
        <w:tc>
          <w:tcPr>
            <w:noWrap/>
          </w:tcPr>
          <w:p>
            <w:pPr/>
            <w:r>
              <w:rPr/>
              <w:t xml:space="preserve">Respeta poco y ocasionalmente genera conflictos.</w:t>
            </w:r>
          </w:p>
        </w:tc>
        <w:tc>
          <w:tcPr>
            <w:noWrap/>
          </w:tcPr>
          <w:p>
            <w:pPr/>
            <w:r>
              <w:rPr/>
              <w:t xml:space="preserve">Generalmente respeta, con algunas actitudes inapropiadas aisladas.</w:t>
            </w:r>
          </w:p>
        </w:tc>
        <w:tc>
          <w:tcPr>
            <w:noWrap/>
          </w:tcPr>
          <w:p>
            <w:pPr/>
            <w:r>
              <w:rPr/>
              <w:t xml:space="preserve">Demuestra respeto constante hacia todos los jugadores.</w:t>
            </w:r>
          </w:p>
        </w:tc>
        <w:tc>
          <w:tcPr>
            <w:noWrap/>
          </w:tcPr>
          <w:p>
            <w:pPr/>
            <w:r>
              <w:rPr/>
              <w:t xml:space="preserve">Promueve activamente un ambiente de respeto y apoyo mutuo en el juego.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Inclusión y valoración de la diversidad en el juego (DEI)</w:t>
            </w:r>
          </w:p>
        </w:tc>
        <w:tc>
          <w:tcPr>
            <w:noWrap/>
          </w:tcPr>
          <w:p>
            <w:pPr/>
            <w:r>
              <w:rPr/>
              <w:t xml:space="preserve">No muestra consideración por la diversidad ni fomenta la inclusión.</w:t>
            </w:r>
          </w:p>
        </w:tc>
        <w:tc>
          <w:tcPr>
            <w:noWrap/>
          </w:tcPr>
          <w:p>
            <w:pPr/>
            <w:r>
              <w:rPr/>
              <w:t xml:space="preserve">Muestra poca sensibilidad o tolerancia hacia diferencias individuales.</w:t>
            </w:r>
          </w:p>
        </w:tc>
        <w:tc>
          <w:tcPr>
            <w:noWrap/>
          </w:tcPr>
          <w:p>
            <w:pPr/>
            <w:r>
              <w:rPr/>
              <w:t xml:space="preserve">Reconoce la diversidad y acepta a sus compañeros, aunque sin promoverla.</w:t>
            </w:r>
          </w:p>
        </w:tc>
        <w:tc>
          <w:tcPr>
            <w:noWrap/>
          </w:tcPr>
          <w:p>
            <w:pPr/>
            <w:r>
              <w:rPr/>
              <w:t xml:space="preserve">Promueve un ambiente inclusivo que valora las diferencias en el equipo.</w:t>
            </w:r>
          </w:p>
        </w:tc>
        <w:tc>
          <w:tcPr>
            <w:noWrap/>
          </w:tcPr>
          <w:p>
            <w:pPr/>
            <w:r>
              <w:rPr/>
              <w:t xml:space="preserve">Actúa como un agente de inclusión, fomentando la diversidad y equidad activamente durante el juego.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Autocontrol y manejo emocional durante el partido</w:t>
            </w:r>
          </w:p>
        </w:tc>
        <w:tc>
          <w:tcPr>
            <w:noWrap/>
          </w:tcPr>
          <w:p>
            <w:pPr/>
            <w:r>
              <w:rPr/>
              <w:t xml:space="preserve">Se frustra fácilmente y pierde el control en varias ocasiones.</w:t>
            </w:r>
          </w:p>
        </w:tc>
        <w:tc>
          <w:tcPr>
            <w:noWrap/>
          </w:tcPr>
          <w:p>
            <w:pPr/>
            <w:r>
              <w:rPr/>
              <w:t xml:space="preserve">Muestra dificultades para controlar emociones en momentos de presión.</w:t>
            </w:r>
          </w:p>
        </w:tc>
        <w:tc>
          <w:tcPr>
            <w:noWrap/>
          </w:tcPr>
          <w:p>
            <w:pPr/>
            <w:r>
              <w:rPr/>
              <w:t xml:space="preserve">Maneja sus emociones en la mayoría de las situaciones pero con algunos lapsos.</w:t>
            </w:r>
          </w:p>
        </w:tc>
        <w:tc>
          <w:tcPr>
            <w:noWrap/>
          </w:tcPr>
          <w:p>
            <w:pPr/>
            <w:r>
              <w:rPr/>
              <w:t xml:space="preserve">Mantiene buen autocontrol en situaciones de tensión o conflicto.</w:t>
            </w:r>
          </w:p>
        </w:tc>
        <w:tc>
          <w:tcPr>
            <w:noWrap/>
          </w:tcPr>
          <w:p>
            <w:pPr/>
            <w:r>
              <w:rPr/>
              <w:t xml:space="preserve">Muestra excelente manejo emocional, contribuyendo a un ambiente positivo.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Participación activa y compromiso con el juego</w:t>
            </w:r>
          </w:p>
        </w:tc>
        <w:tc>
          <w:tcPr>
            <w:noWrap/>
          </w:tcPr>
          <w:p>
            <w:pPr/>
            <w:r>
              <w:rPr/>
              <w:t xml:space="preserve">No participa ni muestra interés en el partido.</w:t>
            </w:r>
          </w:p>
        </w:tc>
        <w:tc>
          <w:tcPr>
            <w:noWrap/>
          </w:tcPr>
          <w:p>
            <w:pPr/>
            <w:r>
              <w:rPr/>
              <w:t xml:space="preserve">Participa de forma pasiva y con poco compromiso.</w:t>
            </w:r>
          </w:p>
        </w:tc>
        <w:tc>
          <w:tcPr>
            <w:noWrap/>
          </w:tcPr>
          <w:p>
            <w:pPr/>
            <w:r>
              <w:rPr/>
              <w:t xml:space="preserve">Participa con interés moderado y compromiso aceptable.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demuestra compromiso con el equipo.</w:t>
            </w:r>
          </w:p>
        </w:tc>
        <w:tc>
          <w:tcPr>
            <w:noWrap/>
          </w:tcPr>
          <w:p>
            <w:pPr/>
            <w:r>
              <w:rPr/>
              <w:t xml:space="preserve">Muestra entusiasmo, compromiso constante y liderazgo positivo en la participación.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Aplicación de normas de seguridad y juego limpio</w:t>
            </w:r>
          </w:p>
        </w:tc>
        <w:tc>
          <w:tcPr>
            <w:noWrap/>
          </w:tcPr>
          <w:p>
            <w:pPr/>
            <w:r>
              <w:rPr/>
              <w:t xml:space="preserve">Ignora normas de seguridad y genera riesgo para sí o para otros.</w:t>
            </w:r>
          </w:p>
        </w:tc>
        <w:tc>
          <w:tcPr>
            <w:noWrap/>
          </w:tcPr>
          <w:p>
            <w:pPr/>
            <w:r>
              <w:rPr/>
              <w:t xml:space="preserve">Cumple las normas de forma irregular, poniendo en riesgo el juego limpio.</w:t>
            </w:r>
          </w:p>
        </w:tc>
        <w:tc>
          <w:tcPr>
            <w:noWrap/>
          </w:tcPr>
          <w:p>
            <w:pPr/>
            <w:r>
              <w:rPr/>
              <w:t xml:space="preserve">Generalmente respeta normas de seguridad y juego limpio, con algunas excepciones.</w:t>
            </w:r>
          </w:p>
        </w:tc>
        <w:tc>
          <w:tcPr>
            <w:noWrap/>
          </w:tcPr>
          <w:p>
            <w:pPr/>
            <w:r>
              <w:rPr/>
              <w:t xml:space="preserve">Cumple consistentemente las normas y promueve el juego limpio.</w:t>
            </w:r>
          </w:p>
        </w:tc>
        <w:tc>
          <w:tcPr>
            <w:noWrap/>
          </w:tcPr>
          <w:p>
            <w:pPr/>
            <w:r>
              <w:rPr/>
              <w:t xml:space="preserve">Es un modelo en la aplicación estricta de normas de seguridad y juego limpio, promoviendo su respeto.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2026-09-25T22:11:00-05:00</dcterms:created>
  <dcterms:modified xsi:type="dcterms:W3CDTF">2026-09-25T22:11:00-05:00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