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Ion o Catión en los Organismos Vivos (Zootecnia)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del papel de iones y cationes en los organismos vivos dentro del área de Zootecnia. La evaluación se realiza mediante la observación directa en situaciones prácticas o exposiciones, valorando aspectos científicos, comunicativos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Ion o Catión en los Organismos Vivos (Zootecnia)</w:t>
      </w:r>
    </w:p>
    <w:p>
      <w:pPr/>
      <w:r>
        <w:rPr/>
        <w:t xml:space="preserve">Esta rúbrica está diseñada para evaluar el desempeño de estudiantes universitarios en la comprensión y aplicación del papel de iones y cationes en los organismos vivos dentro del área de Zootecnia. La evaluación se realiza mediante la observación directa en situaciones prácticas o exposiciones, valorando aspectos científicos, comunicativos y de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el rol específico de iones y cationes en procesos fisiológicos de organismos animales.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explicación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explicación clara y mayormente precisa.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precisa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 y relacionar la función de iones y cationes en situaciones prácticas o experimentales.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situaciones prácticas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en la mayoría de las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en diversas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comunicación oral o escrita sobre el tema.</w:t>
            </w:r>
          </w:p>
        </w:tc>
        <w:tc>
          <w:tcPr>
            <w:noWrap/>
          </w:tcPr>
          <w:p>
            <w:pPr/>
            <w:r>
              <w:rPr/>
              <w:t xml:space="preserve">No comunica o comunicación confusa e incoherente.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muchas interrupciones o errores.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pero con falta de fluidez o precisión.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con buen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precisa, fluida y adaptada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respeto en la interacción con compañeros durante actividades.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se aísla.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los demás miembros.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fomentando participación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culturales, de género y capacidades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presenta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actitudes que pueden excluir o ignorar diferencias.</w:t>
            </w:r>
          </w:p>
        </w:tc>
        <w:tc>
          <w:tcPr>
            <w:noWrap/>
          </w:tcPr>
          <w:p>
            <w:pPr/>
            <w:r>
              <w:rPr/>
              <w:t xml:space="preserve">Respeto básico a la diversidad, sin promoverla activamente.</w:t>
            </w:r>
          </w:p>
        </w:tc>
        <w:tc>
          <w:tcPr>
            <w:noWrap/>
          </w:tcPr>
          <w:p>
            <w:pPr/>
            <w:r>
              <w:rPr/>
              <w:t xml:space="preserve">Muestra respeto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a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utilizar información basada en fuentes científicas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fuentes no confiables.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poco confiables.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con falta de variedad.</w:t>
            </w:r>
          </w:p>
        </w:tc>
        <w:tc>
          <w:tcPr>
            <w:noWrap/>
          </w:tcPr>
          <w:p>
            <w:pPr/>
            <w:r>
              <w:rPr/>
              <w:t xml:space="preserve">Usa fuentes confiables y variadas apropiadamente.</w:t>
            </w:r>
          </w:p>
        </w:tc>
        <w:tc>
          <w:tcPr>
            <w:noWrap/>
          </w:tcPr>
          <w:p>
            <w:pPr/>
            <w:r>
              <w:rPr/>
              <w:t xml:space="preserve">Usa fuentes altamente confiables, variadas y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o información relacionando iones y cationes con el funcionamiento animal.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datos de forma lógica.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Analiza datos básicos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con buena lógica y coherencia.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pertinente, con conclusiones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Cumplimiento de tiempos y entrega de actividades en forma responsable.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forma tardía y con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tiempos pero con supervisión o recordatorios.</w:t>
            </w:r>
          </w:p>
        </w:tc>
        <w:tc>
          <w:tcPr>
            <w:noWrap/>
          </w:tcPr>
          <w:p>
            <w:pPr/>
            <w:r>
              <w:rPr/>
              <w:t xml:space="preserve">Cumple tiempos y responsabilidades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siempre puntualmente y demuestra alta responsabilidad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