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Reproducción Celular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los estudiantes evaluar su propio trabajo y el de sus compañeros sobre el proceso de reproducción celular, fomentando la reflexión y el aprendizaje colaborativo. Incluye criterios que contemplan aspectos científicos, habilidades de comunicación y valores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Reproducción Celular</w:t>
      </w:r>
    </w:p>
    <w:p>
      <w:pPr/>
      <w:r>
        <w:rPr/>
        <w:t xml:space="preserve">Esta rúbrica permite a los estudiantes evaluar su propio trabajo y el de sus compañeros sobre el proceso de reproducción celular, fomentando la reflexión y el aprendizaje colaborativo. Incluye criterios que contemplan aspectos científicos, habilidades de comunicación y valores de diversidad, equidad e inclusión.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proceso de reproducción celular (mitosis y meiosis)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las etapas y diferencias entre mitosis y meiosis con detalles claros.</w:t>
            </w:r>
          </w:p>
        </w:tc>
        <w:tc>
          <w:tcPr>
            <w:noWrap/>
          </w:tcPr>
          <w:p>
            <w:pPr/>
            <w:r>
              <w:rPr/>
              <w:t xml:space="preserve">Confunde etapas o no distingue entre mitosis y meiosis.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terminología científica</w:t>
            </w:r>
          </w:p>
        </w:tc>
        <w:tc>
          <w:tcPr>
            <w:noWrap/>
          </w:tcPr>
          <w:p>
            <w:pPr/>
            <w:r>
              <w:rPr/>
              <w:t xml:space="preserve">Utiliza términos científicos correctamente y con precisión en la explicación.</w:t>
            </w:r>
          </w:p>
        </w:tc>
        <w:tc>
          <w:tcPr>
            <w:noWrap/>
          </w:tcPr>
          <w:p>
            <w:pPr/>
            <w:r>
              <w:rPr/>
              <w:t xml:space="preserve">Usa términos incorrectos o evita el uso de vocabulario científico.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presentación del contenido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ordenada, lógica y fácil de entender.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 o resulta confusa para el lector.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respeto durante la coevaluación</w:t>
            </w:r>
          </w:p>
        </w:tc>
        <w:tc>
          <w:tcPr>
            <w:noWrap/>
          </w:tcPr>
          <w:p>
            <w:pPr/>
            <w:r>
              <w:rPr/>
              <w:t xml:space="preserve">Escucha y valora las opiniones de sus compañeros, aportando comentarios constructivos.</w:t>
            </w:r>
          </w:p>
        </w:tc>
        <w:tc>
          <w:tcPr>
            <w:noWrap/>
          </w:tcPr>
          <w:p>
            <w:pPr/>
            <w:r>
              <w:rPr/>
              <w:t xml:space="preserve">Ignora o desestima las ideas de otros, o no participa en la evaluación.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por la diversidad en el grupo</w:t>
            </w:r>
          </w:p>
        </w:tc>
        <w:tc>
          <w:tcPr>
            <w:noWrap/>
          </w:tcPr>
          <w:p>
            <w:pPr/>
            <w:r>
              <w:rPr/>
              <w:t xml:space="preserve">Fomenta un ambiente respetuoso donde todas las voces y perspectivas son consideradas.</w:t>
            </w:r>
          </w:p>
        </w:tc>
        <w:tc>
          <w:tcPr>
            <w:noWrap/>
          </w:tcPr>
          <w:p>
            <w:pPr/>
            <w:r>
              <w:rPr/>
              <w:t xml:space="preserve">No demuestra respeto ni inclusión hacia compañeros con diferentes ideas o características.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la distribución de tareas durante el trabajo grupal</w:t>
            </w:r>
          </w:p>
        </w:tc>
        <w:tc>
          <w:tcPr>
            <w:noWrap/>
          </w:tcPr>
          <w:p>
            <w:pPr/>
            <w:r>
              <w:rPr/>
              <w:t xml:space="preserve">Participa activamente y promueve que todas las personas tengan responsabilidades justas.</w:t>
            </w:r>
          </w:p>
        </w:tc>
        <w:tc>
          <w:tcPr>
            <w:noWrap/>
          </w:tcPr>
          <w:p>
            <w:pPr/>
            <w:r>
              <w:rPr/>
              <w:t xml:space="preserve">Permite que solo algunas personas trabajen o asume todo el trabajo sin compartir.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explicación o representación del proceso</w:t>
            </w:r>
          </w:p>
        </w:tc>
        <w:tc>
          <w:tcPr>
            <w:noWrap/>
          </w:tcPr>
          <w:p>
            <w:pPr/>
            <w:r>
              <w:rPr/>
              <w:t xml:space="preserve">Incorpora ideas originales, ejemplos o recursos visuales que enriquecen la presentación.</w:t>
            </w:r>
          </w:p>
        </w:tc>
        <w:tc>
          <w:tcPr>
            <w:noWrap/>
          </w:tcPr>
          <w:p>
            <w:pPr/>
            <w:r>
              <w:rPr/>
              <w:t xml:space="preserve">Se limita a repetir información sin aportar elementos creativos o personales.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personal sobre el aprendizaje y áreas de mejora</w:t>
            </w:r>
          </w:p>
        </w:tc>
        <w:tc>
          <w:tcPr>
            <w:noWrap/>
          </w:tcPr>
          <w:p>
            <w:pPr/>
            <w:r>
              <w:rPr/>
              <w:t xml:space="preserve">Identifica claramente fortalezas y aspectos a mejorar en su trabajo o el de sus compañeros.</w:t>
            </w:r>
          </w:p>
        </w:tc>
        <w:tc>
          <w:tcPr>
            <w:noWrap/>
          </w:tcPr>
          <w:p>
            <w:pPr/>
            <w:r>
              <w:rPr/>
              <w:t xml:space="preserve">No reconoce puntos fuertes ni áreas para mejorar, muestra poca reflexión.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2026-09-25T23:20:27-05:00</dcterms:created>
  <dcterms:modified xsi:type="dcterms:W3CDTF">2026-09-25T23:20:27-05:00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