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Inecuaciones en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y comprensión de inecuaciones en álgebra,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Inecuaciones en Álgebra - Secundaria</w:t>
      </w:r>
    </w:p>
    <w:p>
      <w:pPr/>
      <w:r>
        <w:rPr/>
        <w:t xml:space="preserve">Esta rúbrica está diseñada para evaluar el desempeño de estudiantes de secundaria (12-15 años) en la resolución y comprensión de inecuaciones en álgebra,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inecuación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concepto de inecuación y su diferencia con la ecuación.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correctamente,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menores en la definición.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inecuación o lo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inecuación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tipos de inecuaciones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inecuaciones.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Incapaz de identificar el tipo de inecuación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para resolver inecuaciones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correctamente y sin errores al resolver inecuaciones.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adecuadamente,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para resolver inecuaciones.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inecuaciones lineales</w:t>
            </w:r>
          </w:p>
        </w:tc>
        <w:tc>
          <w:tcPr>
            <w:noWrap/>
          </w:tcPr>
          <w:p>
            <w:pPr/>
            <w:r>
              <w:rPr/>
              <w:t xml:space="preserve">Resuelve todas las inecuaciones lineales correctamente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inecuaciones lineales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inecuaciones lineales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inecuaciones lineales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solución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 solución con precisión y claridad, usando la notación adecuada.</w:t>
            </w:r>
          </w:p>
        </w:tc>
        <w:tc>
          <w:tcPr>
            <w:noWrap/>
          </w:tcPr>
          <w:p>
            <w:pPr/>
            <w:r>
              <w:rPr/>
              <w:t xml:space="preserve">Representa la solución gráficamente con algunos errores menores en notación o precisión.</w:t>
            </w:r>
          </w:p>
        </w:tc>
        <w:tc>
          <w:tcPr>
            <w:noWrap/>
          </w:tcPr>
          <w:p>
            <w:pPr/>
            <w:r>
              <w:rPr/>
              <w:t xml:space="preserve">Representa la solución gráficamente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incorrectamente la solución en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solución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dentro del contexto del problema,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adecuadamente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Da una interpretación limitada o parcialmente correcta de la solución.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la solución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algebraica correctamente y consistentemente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símbolos y notación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organizado, claro y fácil de seguir en todas las etapas.</w:t>
            </w:r>
          </w:p>
        </w:tc>
        <w:tc>
          <w:tcPr>
            <w:noWrap/>
          </w:tcPr>
          <w:p>
            <w:pPr/>
            <w:r>
              <w:rPr/>
              <w:t xml:space="preserve">Procedimiento organizado con algunas áreas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o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y confuso, sin coherencia en las etapas.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