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y Origen de los Yacimientos Minerales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explicación de la importancia del estudio de los yacimientos minerales metálicos, enfocándose en procesos de formación, ocurrencias, rasgos estructurales y distribución, así como las propiedades físicas del macizo rocoso, para estudiantes universitarios de Ingeniería de 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y Origen de los Yacimientos Minerales</w:t>
      </w:r>
    </w:p>
    <w:p>
      <w:pPr/>
      <w:r>
        <w:rPr/>
        <w:t xml:space="preserve">Esta rúbrica está diseñada para evaluar la comprensión y explicación de la importancia del estudio de los yacimientos minerales metálicos, enfocándose en procesos de formación, ocurrencias, rasgos estructurales y distribución, así como las propiedades físicas del macizo rocoso, para estudiantes universitarios de Ingeniería de Minas.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 importancia del estudio de los yacimientos minerales</w:t>
            </w:r>
          </w:p>
        </w:tc>
        <w:tc>
          <w:tcPr>
            <w:noWrap/>
          </w:tcPr>
          <w:p>
            <w:pPr/>
            <w:r>
              <w:rPr/>
              <w:t xml:space="preserve">Explica con gran claridad y profundidad por qué es crucial estudiar yacimientos minerales, integrando ejemplos relevantes y contexto minero.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que cubre la importancia, pero con falta de detalles o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confusa y carece de relevancia sobre la importancia del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procesos de formación de yacimientos minerales metálicos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procesos de formación con precisión técnica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los procesos principales con precisión, pero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algunos procesos pero con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los procesos de 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ocurrencias minerales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diversas ocurrencias minerales, 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ocurrencias y explica su importancia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ocurrencias,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ocurrencias minerales.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rasgos estructurales relacionados con los yacimientos</w:t>
            </w:r>
          </w:p>
        </w:tc>
        <w:tc>
          <w:tcPr>
            <w:noWrap/>
          </w:tcPr>
          <w:p>
            <w:pPr/>
            <w:r>
              <w:rPr/>
              <w:t xml:space="preserve">Analiza en profundidad los rasgos estructurales y su relación directa con la formación y distribución de yacimientos.</w:t>
            </w:r>
          </w:p>
        </w:tc>
        <w:tc>
          <w:tcPr>
            <w:noWrap/>
          </w:tcPr>
          <w:p>
            <w:pPr/>
            <w:r>
              <w:rPr/>
              <w:t xml:space="preserve">Analiza los rasgos estructurales principales, pero con un nivel de detalle moderado.</w:t>
            </w:r>
          </w:p>
        </w:tc>
        <w:tc>
          <w:tcPr>
            <w:noWrap/>
          </w:tcPr>
          <w:p>
            <w:pPr/>
            <w:r>
              <w:rPr/>
              <w:t xml:space="preserve">Menciona rasgos estructurales, pero sin un análisis o relación clara con los yacimientos.</w:t>
            </w:r>
          </w:p>
        </w:tc>
        <w:tc>
          <w:tcPr>
            <w:noWrap/>
          </w:tcPr>
          <w:p>
            <w:pPr/>
            <w:r>
              <w:rPr/>
              <w:t xml:space="preserve">No reconoce ni analiza los rasgos estructurales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sobre la distribución geográfica de los yacimientos minerales metálicos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distribución geográfica, integrando factores geológicos y estructurales.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adecuada sobre la distribución, con algunos datos o factores relevantes.</w:t>
            </w:r>
          </w:p>
        </w:tc>
        <w:tc>
          <w:tcPr>
            <w:noWrap/>
          </w:tcPr>
          <w:p>
            <w:pPr/>
            <w:r>
              <w:rPr/>
              <w:t xml:space="preserve">Menciona la distribución geográfica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respecto a la distribución geográfica.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físicas del macizo rocoso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las propiedades físicas y su impacto en la estabilidad y explotación minera.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las propiedades físicas,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físicas pero sin relacionarlas claramente con su importancia.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sobre las propiedades físicas del macizo rocoso.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y terminología técnica especializada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terminología técnica adecuada y conceptos complejos correctamente integrados.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términos técnicos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básica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la presentación o escrito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coherente y fluida,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información, aunque con pequeñas fallas en la coherencia o secuencia.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o difícil de seguir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y desordenada,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2026-09-26T05:03:28-05:00</dcterms:created>
  <dcterms:modified xsi:type="dcterms:W3CDTF">2026-09-26T05:03:28-05:00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