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Autoevaluación y Coevaluación: Cambio Climático y Medio Ambiente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Autoevaluación y Coevaluación | Ciencias Naturales | Medio Ambiente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permite a los estudiantes de secundaria evaluar su comprensión, análisis, y propuestas sobre el cambio climático, considerando aspectos científicos, sociales y de inclusión. Se enfoca en el desarrollo de competencias para entender causas, impactos, estrategias y soluciones sustentables, promoviendo también valores de diversidad, equidad e inclusión.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Autoevaluación y Coevaluación: Cambio Climático y Medio Ambiente</w:t>
      </w:r>
    </w:p>
    <w:p>
      <w:pPr/>
      <w:r>
        <w:rPr/>
        <w:t xml:space="preserve">Esta rúbrica permite a los estudiantes de secundaria evaluar su comprensión, análisis, y propuestas sobre el cambio climático, considerando aspectos científicos, sociales y de inclusión. Se enfoca en el desarrollo de competencias para entender causas, impactos, estrategias y soluciones sustentables, promoviendo también valores de diversidad, equidad e inclusión.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Desempeño Excelente</w:t>
            </w:r>
          </w:p>
        </w:tc>
        <w:tc>
          <w:tcPr>
            <w:noWrap/>
          </w:tcPr>
          <w:p>
            <w:pPr/>
            <w:r>
              <w:rPr/>
              <w:t xml:space="preserve">Desempeño Pobre</w:t>
            </w:r>
          </w:p>
        </w:tc>
        <w:tc>
          <w:tcPr>
            <w:noWrap/>
          </w:tcPr>
          <w:p>
            <w:pPr/>
            <w:r>
              <w:rPr/>
              <w:t xml:space="preserve">Comentarios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Comprensión científica de las causas del cambio climático</w:t>
            </w:r>
            <w:br/>
            <w:r>
              <w:rPr/>
              <w:t xml:space="preserve">Describe claramente las causas científicas con precisión y detalle.</w:t>
            </w:r>
          </w:p>
        </w:tc>
        <w:tc>
          <w:tcPr>
            <w:noWrap/>
          </w:tcPr>
          <w:p>
            <w:pPr/>
            <w:r>
              <w:rPr/>
              <w:t xml:space="preserve">Explica con claridad y detalle las causas científicas del cambio climático, usando términos adecuados y ejemplos pertinentes.</w:t>
            </w:r>
          </w:p>
        </w:tc>
        <w:tc>
          <w:tcPr>
            <w:noWrap/>
          </w:tcPr>
          <w:p>
            <w:pPr/>
            <w:r>
              <w:rPr/>
              <w:t xml:space="preserve">No logra identificar o explica incorrectamente las causas del cambio climático.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Análisis de las consecuencias globales</w:t>
            </w:r>
            <w:br/>
            <w:r>
              <w:rPr/>
              <w:t xml:space="preserve">Relaciona las consecuencias ambientales y sociales a nivel global con profundidad.</w:t>
            </w:r>
          </w:p>
        </w:tc>
        <w:tc>
          <w:tcPr>
            <w:noWrap/>
          </w:tcPr>
          <w:p>
            <w:pPr/>
            <w:r>
              <w:rPr/>
              <w:t xml:space="preserve">Analiza las consecuencias globales con ejemplos claros, demostrando comprensión del impacto ambiental y social.</w:t>
            </w:r>
          </w:p>
        </w:tc>
        <w:tc>
          <w:tcPr>
            <w:noWrap/>
          </w:tcPr>
          <w:p>
            <w:pPr/>
            <w:r>
              <w:rPr/>
              <w:t xml:space="preserve">Describe consecuencias superficiales o irrelevantes sin conectar el fenómeno globalmente.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Impacto en ecosistemas y comunidades específicas</w:t>
            </w:r>
            <w:br/>
            <w:r>
              <w:rPr/>
              <w:t xml:space="preserve">Identifica impactos locales y en grupos vulnerables con sensibilidad y detalle.</w:t>
            </w:r>
          </w:p>
        </w:tc>
        <w:tc>
          <w:tcPr>
            <w:noWrap/>
          </w:tcPr>
          <w:p>
            <w:pPr/>
            <w:r>
              <w:rPr/>
              <w:t xml:space="preserve">Presenta un análisis detallado de cómo el cambio climático afecta ecosistemas y comunidades, incluyendo grupos vulnerables.</w:t>
            </w:r>
          </w:p>
        </w:tc>
        <w:tc>
          <w:tcPr>
            <w:noWrap/>
          </w:tcPr>
          <w:p>
            <w:pPr/>
            <w:r>
              <w:rPr/>
              <w:t xml:space="preserve">No identifica impactos locales o ignora la diversidad de afectados.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Evaluación de estrategias de mitigación y adaptación</w:t>
            </w:r>
            <w:br/>
            <w:r>
              <w:rPr/>
              <w:t xml:space="preserve">Valora críticamente las estrategias actuales considerando su efectividad y limitaciones.</w:t>
            </w:r>
          </w:p>
        </w:tc>
        <w:tc>
          <w:tcPr>
            <w:noWrap/>
          </w:tcPr>
          <w:p>
            <w:pPr/>
            <w:r>
              <w:rPr/>
              <w:t xml:space="preserve">Evalúa con criterio fundamentado la viabilidad y eficacia de diversas estrategias de mitigación y adaptación.</w:t>
            </w:r>
          </w:p>
        </w:tc>
        <w:tc>
          <w:tcPr>
            <w:noWrap/>
          </w:tcPr>
          <w:p>
            <w:pPr/>
            <w:r>
              <w:rPr/>
              <w:t xml:space="preserve">Ofrece una evaluación superficial, sin argumentos ni comprensión clara.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Propuesta de soluciones innovadoras y sostenibles</w:t>
            </w:r>
            <w:br/>
            <w:r>
              <w:rPr/>
              <w:t xml:space="preserve">Propone ideas creativas y factibles para enfrentar el cambio climático.</w:t>
            </w:r>
          </w:p>
        </w:tc>
        <w:tc>
          <w:tcPr>
            <w:noWrap/>
          </w:tcPr>
          <w:p>
            <w:pPr/>
            <w:r>
              <w:rPr/>
              <w:t xml:space="preserve">Presenta propuestas originales, sostenibles y realistas, que pueden aplicarse a nivel local o global.</w:t>
            </w:r>
          </w:p>
        </w:tc>
        <w:tc>
          <w:tcPr>
            <w:noWrap/>
          </w:tcPr>
          <w:p>
            <w:pPr/>
            <w:r>
              <w:rPr/>
              <w:t xml:space="preserve">No presenta propuestas o las ideas son poco claras, irreales o no sostenibles.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Incorporación de Diversidad, Equidad e Inclusión (DEI)</w:t>
            </w:r>
            <w:br/>
            <w:r>
              <w:rPr/>
              <w:t xml:space="preserve">Considera diversas perspectivas culturales, sociales y económicas en el análisis y propuestas.</w:t>
            </w:r>
          </w:p>
        </w:tc>
        <w:tc>
          <w:tcPr>
            <w:noWrap/>
          </w:tcPr>
          <w:p>
            <w:pPr/>
            <w:r>
              <w:rPr/>
              <w:t xml:space="preserve">Incluye y respeta diferentes voces y realidades, promoviendo soluciones inclusivas y equitativas.</w:t>
            </w:r>
          </w:p>
        </w:tc>
        <w:tc>
          <w:tcPr>
            <w:noWrap/>
          </w:tcPr>
          <w:p>
            <w:pPr/>
            <w:r>
              <w:rPr/>
              <w:t xml:space="preserve">Ignora o excluye perspectivas diversas, mostrando poca sensibilidad hacia la equidad e inclusión.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Claridad y organización de la presentación</w:t>
            </w:r>
            <w:br/>
            <w:r>
              <w:rPr/>
              <w:t xml:space="preserve">Comunica ideas de forma ordenada, coherente y clara.</w:t>
            </w:r>
          </w:p>
        </w:tc>
        <w:tc>
          <w:tcPr>
            <w:noWrap/>
          </w:tcPr>
          <w:p>
            <w:pPr/>
            <w:r>
              <w:rPr/>
              <w:t xml:space="preserve">La presentación es clara, bien estructurada y facilita la comprensión del tema.</w:t>
            </w:r>
          </w:p>
        </w:tc>
        <w:tc>
          <w:tcPr>
            <w:noWrap/>
          </w:tcPr>
          <w:p>
            <w:pPr/>
            <w:r>
              <w:rPr/>
              <w:t xml:space="preserve">La información está desordenada o confusa, dificultando la comprensión.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Colaboración y respeto en la coevaluación</w:t>
            </w:r>
            <w:br/>
            <w:r>
              <w:rPr/>
              <w:t xml:space="preserve">Muestra actitud respetuosa y constructiva al evaluar a compañeros.</w:t>
            </w:r>
          </w:p>
        </w:tc>
        <w:tc>
          <w:tcPr>
            <w:noWrap/>
          </w:tcPr>
          <w:p>
            <w:pPr/>
            <w:r>
              <w:rPr/>
              <w:t xml:space="preserve">Ofrece retroalimentación respetuosa, específica y útil que apoya el aprendizaje mutuo.</w:t>
            </w:r>
          </w:p>
        </w:tc>
        <w:tc>
          <w:tcPr>
            <w:noWrap/>
          </w:tcPr>
          <w:p>
            <w:pPr/>
            <w:r>
              <w:rPr/>
              <w:t xml:space="preserve">Realiza comentarios poco respetuosos, imprecisos o sin aportar valor al compañero.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2026-09-26T04:09:39-05:00</dcterms:created>
  <dcterms:modified xsi:type="dcterms:W3CDTF">2026-09-26T04:09:39-05:00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