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Danza Folclórica Mexicana - Expresión Artística (15-17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las habilidades y competencias de estudiantes de media en la ejecución y expresión artística de la danza folclórica mexicana, considerando aspectos técnicos, creativos y valores de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Danza Folclórica Mexicana - Expresión Artística (15-17 años)</w:t>
      </w:r>
    </w:p>
    <w:p>
      <w:pPr/>
      <w:r>
        <w:rPr/>
        <w:t xml:space="preserve">Esta rúbrica evalúa de manera detallada las habilidades y competencias de estudiantes de media en la ejecución y expresión artística de la danza folclórica mexicana, considerando aspectos técnicos, creativos y valores de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Técnica de movimientos</w:t>
            </w:r>
          </w:p>
        </w:tc>
        <w:tc>
          <w:tcPr>
            <w:noWrap/>
          </w:tcPr>
          <w:p>
            <w:pPr/>
            <w:r>
              <w:rPr/>
              <w:t xml:space="preserve">Ejecuta los movimientos con precisión, coordinación y fluidez, reflejando dominio avanzado de la danza folclórica.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los movimientos con buena técnica,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Ejecuta movimientos básicos, aunque con falta de coordinación o algunos errores técnicos.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en la ejecución de movimientos básicos y coordinación.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emocional</w:t>
            </w:r>
          </w:p>
        </w:tc>
        <w:tc>
          <w:tcPr>
            <w:noWrap/>
          </w:tcPr>
          <w:p>
            <w:pPr/>
            <w:r>
              <w:rPr/>
              <w:t xml:space="preserve">Transmite emociones y sentimientos con gran expresividad que conecta con el público.</w:t>
            </w:r>
          </w:p>
        </w:tc>
        <w:tc>
          <w:tcPr>
            <w:noWrap/>
          </w:tcPr>
          <w:p>
            <w:pPr/>
            <w:r>
              <w:rPr/>
              <w:t xml:space="preserve">Muestra buena expresividad, aunque puede mejorar la conexión emocional.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limitada o poco convincente.</w:t>
            </w:r>
          </w:p>
        </w:tc>
        <w:tc>
          <w:tcPr>
            <w:noWrap/>
          </w:tcPr>
          <w:p>
            <w:pPr/>
            <w:r>
              <w:rPr/>
              <w:t xml:space="preserve">No logra transmitir emociones a través de su expresión corporal.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tradición y cultura</w:t>
            </w:r>
          </w:p>
        </w:tc>
        <w:tc>
          <w:tcPr>
            <w:noWrap/>
          </w:tcPr>
          <w:p>
            <w:pPr/>
            <w:r>
              <w:rPr/>
              <w:t xml:space="preserve">Demuestra profundo respeto y comprensión de las raíces culturales y simbología de la danza.</w:t>
            </w:r>
          </w:p>
        </w:tc>
        <w:tc>
          <w:tcPr>
            <w:noWrap/>
          </w:tcPr>
          <w:p>
            <w:pPr/>
            <w:r>
              <w:rPr/>
              <w:t xml:space="preserve">Muestra respeto por la tradición, aunque con comprensión parcial de su significado.</w:t>
            </w:r>
          </w:p>
        </w:tc>
        <w:tc>
          <w:tcPr>
            <w:noWrap/>
          </w:tcPr>
          <w:p>
            <w:pPr/>
            <w:r>
              <w:rPr/>
              <w:t xml:space="preserve">Reconoce aspectos culturales básicos pero no los integra adecuadamente en la interpretación.</w:t>
            </w:r>
          </w:p>
        </w:tc>
        <w:tc>
          <w:tcPr>
            <w:noWrap/>
          </w:tcPr>
          <w:p>
            <w:pPr/>
            <w:r>
              <w:rPr/>
              <w:t xml:space="preserve">Muestra desconocimiento o falta de respeto hacia los elementos culturales de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interpretación</w:t>
            </w:r>
          </w:p>
        </w:tc>
        <w:tc>
          <w:tcPr>
            <w:noWrap/>
          </w:tcPr>
          <w:p>
            <w:pPr/>
            <w:r>
              <w:rPr/>
              <w:t xml:space="preserve">Incorpora elementos creativos y personales que enriquecen la presentación sin perder la esencia folclórica.</w:t>
            </w:r>
          </w:p>
        </w:tc>
        <w:tc>
          <w:tcPr>
            <w:noWrap/>
          </w:tcPr>
          <w:p>
            <w:pPr/>
            <w:r>
              <w:rPr/>
              <w:t xml:space="preserve">Agrega algunos detalles creativos que aportan a la interpretación.</w:t>
            </w:r>
          </w:p>
        </w:tc>
        <w:tc>
          <w:tcPr>
            <w:noWrap/>
          </w:tcPr>
          <w:p>
            <w:pPr/>
            <w:r>
              <w:rPr/>
              <w:t xml:space="preserve">Presenta una interpretación mayormente tradicional sin innovación alguna.</w:t>
            </w:r>
          </w:p>
        </w:tc>
        <w:tc>
          <w:tcPr>
            <w:noWrap/>
          </w:tcPr>
          <w:p>
            <w:pPr/>
            <w:r>
              <w:rPr/>
              <w:t xml:space="preserve">No muestra creatividad o añade elementos que desvirtúan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apoya a sus compañeros y contribuye a la cohesión grupal.</w:t>
            </w:r>
          </w:p>
        </w:tc>
        <w:tc>
          <w:tcPr>
            <w:noWrap/>
          </w:tcPr>
          <w:p>
            <w:pPr/>
            <w:r>
              <w:rPr/>
              <w:t xml:space="preserve">Colabora con el grupo, aunque su participación puede ser ocasional.</w:t>
            </w:r>
          </w:p>
        </w:tc>
        <w:tc>
          <w:tcPr>
            <w:noWrap/>
          </w:tcPr>
          <w:p>
            <w:pPr/>
            <w:r>
              <w:rPr/>
              <w:t xml:space="preserve">Muestra participación limitada y poco compromiso con el equipo.</w:t>
            </w:r>
          </w:p>
        </w:tc>
        <w:tc>
          <w:tcPr>
            <w:noWrap/>
          </w:tcPr>
          <w:p>
            <w:pPr/>
            <w:r>
              <w:rPr/>
              <w:t xml:space="preserve">No colabora ni respeta el trabajo en equipo, afectando la dinámica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Promueve activamente la inclusión y respeta todas las diferencias culturales, físicas y de género.</w:t>
            </w:r>
          </w:p>
        </w:tc>
        <w:tc>
          <w:tcPr>
            <w:noWrap/>
          </w:tcPr>
          <w:p>
            <w:pPr/>
            <w:r>
              <w:rPr/>
              <w:t xml:space="preserve">Muestra respeto hacia la diversidad en la práctica y convivencia grupal.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la inclusión pero no siempre actúa en consecuencia.</w:t>
            </w:r>
          </w:p>
        </w:tc>
        <w:tc>
          <w:tcPr>
            <w:noWrap/>
          </w:tcPr>
          <w:p>
            <w:pPr/>
            <w:r>
              <w:rPr/>
              <w:t xml:space="preserve">Ignora o discrimina diferencias, afectando la inclusión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vestuario y accesorios tradicionales</w:t>
            </w:r>
          </w:p>
        </w:tc>
        <w:tc>
          <w:tcPr>
            <w:noWrap/>
          </w:tcPr>
          <w:p>
            <w:pPr/>
            <w:r>
              <w:rPr/>
              <w:t xml:space="preserve">Utiliza correctamente el vestuario y accesorios, respetando su significado cultural y cuidado.</w:t>
            </w:r>
          </w:p>
        </w:tc>
        <w:tc>
          <w:tcPr>
            <w:noWrap/>
          </w:tcPr>
          <w:p>
            <w:pPr/>
            <w:r>
              <w:rPr/>
              <w:t xml:space="preserve">Usa el vestuario y accesorios según lo requerido, con mínimos descuidos.</w:t>
            </w:r>
          </w:p>
        </w:tc>
        <w:tc>
          <w:tcPr>
            <w:noWrap/>
          </w:tcPr>
          <w:p>
            <w:pPr/>
            <w:r>
              <w:rPr/>
              <w:t xml:space="preserve">Utiliza vestuario y accesorios con errores o sin cuidado adecuado.</w:t>
            </w:r>
          </w:p>
        </w:tc>
        <w:tc>
          <w:tcPr>
            <w:noWrap/>
          </w:tcPr>
          <w:p>
            <w:pPr/>
            <w:r>
              <w:rPr/>
              <w:t xml:space="preserve">No utiliza o maltrata el vestuario y accesorios, ignorando su importancia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actitud escénica</w:t>
            </w:r>
          </w:p>
        </w:tc>
        <w:tc>
          <w:tcPr>
            <w:noWrap/>
          </w:tcPr>
          <w:p>
            <w:pPr/>
            <w:r>
              <w:rPr/>
              <w:t xml:space="preserve">Muestra confianza, postura adecuada y presencia que captan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Presenta buena actitud y postura, aunque con ligeras inseguridades.</w:t>
            </w:r>
          </w:p>
        </w:tc>
        <w:tc>
          <w:tcPr>
            <w:noWrap/>
          </w:tcPr>
          <w:p>
            <w:pPr/>
            <w:r>
              <w:rPr/>
              <w:t xml:space="preserve">Actitud y presencia limitadas que afectan la calidad de la presentación.</w:t>
            </w:r>
          </w:p>
        </w:tc>
        <w:tc>
          <w:tcPr>
            <w:noWrap/>
          </w:tcPr>
          <w:p>
            <w:pPr/>
            <w:r>
              <w:rPr/>
              <w:t xml:space="preserve">Actitud negativa o insegura que distrae o disminuye el impacto de la danza.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2026-09-26T02:30:27-05:00</dcterms:created>
  <dcterms:modified xsi:type="dcterms:W3CDTF">2026-09-26T02:30:27-05:00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