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Biosfera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15 a 17 años durante actividades relacionadas con el estudio de la biosfera en Geografía.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Biosfera en Geografía</w:t>
      </w:r>
    </w:p>
    <w:p>
      <w:pPr/>
      <w:r>
        <w:rPr/>
        <w:t xml:space="preserve">Esta rúbrica está diseñada para evaluar en tiempo real las habilidades y comportamientos de estudiantes de 15 a 17 años durante actividades relacionadas con el estudio de la biosfera en Geografía.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biosfera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Entiende conceptos fundamentales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la biosfera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componentes con cierta ayuda.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relevantes con poca asistencia.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componentes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biosfera y otros sistemas geográficos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o es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Relaciona la biosfera con otros sistemas de forma general.</w:t>
            </w:r>
          </w:p>
        </w:tc>
        <w:tc>
          <w:tcPr>
            <w:noWrap/>
          </w:tcPr>
          <w:p>
            <w:pPr/>
            <w:r>
              <w:rPr/>
              <w:t xml:space="preserve">Explica relaciones claras y coherentes entre sistemas.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interacciones complejas entre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Usa ejemplos básicos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Presenta ejemplos precisos, variados y enriquecedores.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puntuales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incomprensibles.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poca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coherentes y organizadas.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Aplica vocabulario técnico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observar ni analizar información.</w:t>
            </w:r>
          </w:p>
        </w:tc>
        <w:tc>
          <w:tcPr>
            <w:noWrap/>
          </w:tcPr>
          <w:p>
            <w:pPr/>
            <w:r>
              <w:rPr/>
              <w:t xml:space="preserve">Observa pero realiza análisis muy superficiales.</w:t>
            </w:r>
          </w:p>
        </w:tc>
        <w:tc>
          <w:tcPr>
            <w:noWrap/>
          </w:tcPr>
          <w:p>
            <w:pPr/>
            <w:r>
              <w:rPr/>
              <w:t xml:space="preserve">Observa y analiza información de forma básica.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coherentes.</w:t>
            </w:r>
          </w:p>
        </w:tc>
        <w:tc>
          <w:tcPr>
            <w:noWrap/>
          </w:tcPr>
          <w:p>
            <w:pPr/>
            <w:r>
              <w:rPr/>
              <w:t xml:space="preserve">Integra observaciones complejas con análisis profundos y críticos.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2026-09-25T23:25:52-05:00</dcterms:created>
  <dcterms:modified xsi:type="dcterms:W3CDTF">2026-09-25T23:25:52-05:00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