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Cuenta de Experiencias Familiares o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narrar experiencias significativas de su familia o comunidad, explicando su importancia personal, fomentando el pensamiento crítico y considerando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Cuenta de Experiencias Familiares o Comunitarias</w:t>
      </w:r>
    </w:p>
    <w:p>
      <w:pPr/>
      <w:r>
        <w:rPr/>
        <w:t xml:space="preserve">Esta lista de verificación evalúa la capacidad del estudiante para narrar experiencias significativas de su familia o comunidad, explicando su importancia personal, fomentando el pensamiento crítico y considerando principios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una experiencia</w:t>
            </w:r>
          </w:p>
        </w:tc>
        <w:tc>
          <w:tcPr>
            <w:noWrap/>
          </w:tcPr>
          <w:p>
            <w:pPr/>
            <w:r>
              <w:rPr/>
              <w:t xml:space="preserve">El estudiante menciona una experiencia específica de su familia o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importancia personal</w:t>
            </w:r>
          </w:p>
        </w:tc>
        <w:tc>
          <w:tcPr>
            <w:noWrap/>
          </w:tcPr>
          <w:p>
            <w:pPr/>
            <w:r>
              <w:rPr/>
              <w:t xml:space="preserve">El estudiante explica por qué la experiencia es importante para él o ella.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Reflejo de pensamiento crítico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reflexión sobre cómo la experiencia influye en sus ideas o valores.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El relato incluye detalles que ayudan a entender mejor la experiencia.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respetuoso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respetuosas que promueven la inclusión y el respeto hacia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reconoce o menciona aspectos diversos de su comunidad o familia (cultura, tradiciones, creencias,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narración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la experiencia sin prejuicios ni estereotipos, promoviendo la igualdad.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El relato es fácil de entender, con ideas organizadas de forma lógica.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2026-09-25T19:42:38-05:00</dcterms:created>
  <dcterms:modified xsi:type="dcterms:W3CDTF">2026-09-25T19:42:38-05:00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