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Concepto, Objeto de Estudio e Importancia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su reconocimiento de la importancia de la Historia dentro de las Ciencias Sociales, considerando aspectos conceptuales, analíticos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Concepto, Objeto de Estudio e Importancia de la Historia</w:t>
      </w:r>
    </w:p>
    <w:p>
      <w:pPr/>
      <w:r>
        <w:rPr/>
        <w:t xml:space="preserve">Esta rúbrica está diseñada para estudiantes de educación media (15-17 años) y evalúa su reconocimiento de la importancia de la Historia dentro de las Ciencias Sociales, considerando aspectos conceptuales, analíticos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Historia</w:t>
            </w:r>
          </w:p>
        </w:tc>
        <w:tc>
          <w:tcPr>
            <w:noWrap/>
          </w:tcPr>
          <w:p>
            <w:pPr/>
            <w:r>
              <w:rPr/>
              <w:t xml:space="preserve">Define el concepto de Historia con precisión, incluyendo características esenciales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claridad, aunque con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del concepto,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objeto de estudio de la Historia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objeto de estudio de la Historia, incluyendo su relación con hechos, procesos y contextos.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con algunos detalles, aunque no profundiza en su complejidad.</w:t>
            </w:r>
          </w:p>
        </w:tc>
        <w:tc>
          <w:tcPr>
            <w:noWrap/>
          </w:tcPr>
          <w:p>
            <w:pPr/>
            <w:r>
              <w:rPr/>
              <w:t xml:space="preserve">Menciona el objeto de estudio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objeto de estudio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la Historia en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Historia contribuye al entendimiento social y científico dentro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Historia, pero explica de forma general o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la importancia de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o presenta ideas erróneas sobre el rol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Historia con contexto social y cultural</w:t>
            </w:r>
          </w:p>
        </w:tc>
        <w:tc>
          <w:tcPr>
            <w:noWrap/>
          </w:tcPr>
          <w:p>
            <w:pPr/>
            <w:r>
              <w:rPr/>
              <w:t xml:space="preserve">Analiza y explica cómo los hechos históricos están vinculados a contextos sociales y culturales diversos.</w:t>
            </w:r>
          </w:p>
        </w:tc>
        <w:tc>
          <w:tcPr>
            <w:noWrap/>
          </w:tcPr>
          <w:p>
            <w:pPr/>
            <w:r>
              <w:rPr/>
              <w:t xml:space="preserve">Relaciona hechos históricos con contextos sociales o culturales, pero con análisis básico.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 Historia con su contexto social o cultural.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interpretaciones erróneas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precisos que ilustran el concepto, objeto e importancia de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relevantes, aunque con limitaciones en la precisión o variedad.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ejemplos poco claros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históricas, considerando diversidad cultural, étnica y social.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diversas, aunque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o presenta una visión limitada y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comprensible, aunque con algunas faltas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con desorden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equidad en la Historia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equidad y justicia social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la equidad,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superficial o con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principios de equidad en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2026-09-26T02:18:06-05:00</dcterms:created>
  <dcterms:modified xsi:type="dcterms:W3CDTF">2026-09-26T02:18:06-05:00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