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Grado de un Monomio y Polinomio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para identificar correctamente el grado absoluto y relativo en expresiones algebraicas, específicamente en monomios y polinomios. Se consideran aspectos matemáticos y criterios de Diversidad, Equidad e Inclusión (DEI) para asegurar una evaluación justa y comprensiva.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Grado de un Monomio y Polinomio en Álgebra</w:t>
      </w:r>
    </w:p>
    <w:p>
      <w:pPr/>
      <w:r>
        <w:rPr/>
        <w:t xml:space="preserve">Esta rúbrica está diseñada para evaluar la capacidad de los estudiantes de secundaria para identificar correctamente el grado absoluto y relativo en expresiones algebraicas, específicamente en monomios y polinomios. Se consideran aspectos matemáticos y criterios de Diversidad, Equidad e Inclusión (DEI) para asegurar una evaluación justa y comprensiva.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grado absoluto en monomios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error el grado absoluto en todos los monomios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el grado absoluto en la mayoría de los monomios, cometiendo pocos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grado absoluto en la mayoría de los monomios.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grado absoluto en polinomios</w:t>
            </w:r>
          </w:p>
        </w:tc>
        <w:tc>
          <w:tcPr>
            <w:noWrap/>
          </w:tcPr>
          <w:p>
            <w:pPr/>
            <w:r>
              <w:rPr/>
              <w:t xml:space="preserve">Determina con precisión el grado absoluto en todos los polinomios dados, explicando el proceso.</w:t>
            </w:r>
          </w:p>
        </w:tc>
        <w:tc>
          <w:tcPr>
            <w:noWrap/>
          </w:tcPr>
          <w:p>
            <w:pPr/>
            <w:r>
              <w:rPr/>
              <w:t xml:space="preserve">Identifica el grado absoluto en la mayoría de los polinomios, con algunas confusiones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grado absoluto en los polinomios o no explica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grado relativo en términos de monomios</w:t>
            </w:r>
          </w:p>
        </w:tc>
        <w:tc>
          <w:tcPr>
            <w:noWrap/>
          </w:tcPr>
          <w:p>
            <w:pPr/>
            <w:r>
              <w:rPr/>
              <w:t xml:space="preserve">Reconoce y explica adecuadamente el grado relativo de cada término en monomios dentro de una expresión.</w:t>
            </w:r>
          </w:p>
        </w:tc>
        <w:tc>
          <w:tcPr>
            <w:noWrap/>
          </w:tcPr>
          <w:p>
            <w:pPr/>
            <w:r>
              <w:rPr/>
              <w:t xml:space="preserve">Reconoce el grado relativo en la mayoría de los términos pero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correctamente el grado relativo en términos de monomios.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grado relativo en términos de polinomios</w:t>
            </w:r>
          </w:p>
        </w:tc>
        <w:tc>
          <w:tcPr>
            <w:noWrap/>
          </w:tcPr>
          <w:p>
            <w:pPr/>
            <w:r>
              <w:rPr/>
              <w:t xml:space="preserve">Identifica y justifica con claridad el grado relativo de cada término en polinomios complejos.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grados relativos en polinomios,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justificar correctamente los grados relativos en los términos del polinomio.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algebraica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notación algebraica relacionada con grados y términos sin errores.</w:t>
            </w:r>
          </w:p>
        </w:tc>
        <w:tc>
          <w:tcPr>
            <w:noWrap/>
          </w:tcPr>
          <w:p>
            <w:pPr/>
            <w:r>
              <w:rPr/>
              <w:t xml:space="preserve">Usa la notación algebraica en forma general correcta,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algebraica que dificultan la comprensión de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matemática</w:t>
            </w:r>
          </w:p>
        </w:tc>
        <w:tc>
          <w:tcPr>
            <w:noWrap/>
          </w:tcPr>
          <w:p>
            <w:pPr/>
            <w:r>
              <w:rPr/>
              <w:t xml:space="preserve">Explica el proceso de identificación de grados de forma clara, lógica y coherente.</w:t>
            </w:r>
          </w:p>
        </w:tc>
        <w:tc>
          <w:tcPr>
            <w:noWrap/>
          </w:tcPr>
          <w:p>
            <w:pPr/>
            <w:r>
              <w:rPr/>
              <w:t xml:space="preserve">La explicación es comprensible pero con algunos lapsos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poco clara o carece de coherencia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a la diversidad de pensamiento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grupales, respetando y valorando diferentes ideas y formas de razonamiento.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mostrando respeto, aunque de forma limitada o intermitente.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respeto hacia las ideas y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presentación de trabajos (DEI)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clara y accesible, considerando formatos que faciliten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Presenta el trabajo adecuadamente, aunque sin considerar aspectos de accesibilidad para todos.</w:t>
            </w:r>
          </w:p>
        </w:tc>
        <w:tc>
          <w:tcPr>
            <w:noWrap/>
          </w:tcPr>
          <w:p>
            <w:pPr/>
            <w:r>
              <w:rPr/>
              <w:t xml:space="preserve">La presentación dificulta la comprensión y no considera la diversidad de necesidades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2026-09-25T19:19:22-05:00</dcterms:created>
  <dcterms:modified xsi:type="dcterms:W3CDTF">2026-09-25T19:19:22-05:00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