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Teorema de Pitágoras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recuerdo y comprensión básica del Teorema de Pitágoras por estudiantes universitarios de Ingeniería Industrial.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Teorema de Pitágoras en Ingeniería Industrial</w:t>
      </w:r>
    </w:p>
    <w:p>
      <w:pPr/>
      <w:r>
        <w:rPr/>
        <w:t xml:space="preserve">Esta rúbrica está diseñada para evaluar el nivel de recuerdo y comprensión básica del Teorema de Pitágoras por estudiantes universitarios de Ingeniería Industrial.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Define correctamente el teorema con términos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el teorema correctamente pero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Define el teorema parcialmente o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el teorema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hipotenusa y catetos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pero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confunde o omite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Teorema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exacta y sin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del teorema en ingeniería industrial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aplicaciones prácticas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 prácticas del teorema en la ingeniería.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 sin relacionarlas con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No reconoce aplicaciones del teorema en ingeniería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con el Teorema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pequeñas correcciones o dudas.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con 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Interpreta y dibuja correctamente triángulos rectángulos y relaciones.</w:t>
            </w:r>
          </w:p>
        </w:tc>
        <w:tc>
          <w:tcPr>
            <w:noWrap/>
          </w:tcPr>
          <w:p>
            <w:pPr/>
            <w:r>
              <w:rPr/>
              <w:t xml:space="preserve">Dibuja triángulos correctos pero con detalles menores erróneos.</w:t>
            </w:r>
          </w:p>
        </w:tc>
        <w:tc>
          <w:tcPr>
            <w:noWrap/>
          </w:tcPr>
          <w:p>
            <w:pPr/>
            <w:r>
              <w:rPr/>
              <w:t xml:space="preserve">Dibuja figuras que no siempre representan correctamente el triángulo.</w:t>
            </w:r>
          </w:p>
        </w:tc>
        <w:tc>
          <w:tcPr>
            <w:noWrap/>
          </w:tcPr>
          <w:p>
            <w:pPr/>
            <w:r>
              <w:rPr/>
              <w:t xml:space="preserve">No interpreta ni dibuja correctamente 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hipotenusa, cateto, cuadrado, raíz.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confusa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con alguna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 y desorganizadas sin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2026-09-26T08:06:09-05:00</dcterms:created>
  <dcterms:modified xsi:type="dcterms:W3CDTF">2026-09-26T08:06:09-05:00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