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Creación de Textos Narrativos, Descriptivos, Expositivos y Argumentativos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crear textos de diferentes tipos y comprender la función de cada uno a través de actividades escritas y de lectura con preguntas. Se evalúan criterios específicos para identificar fortalezas y áreas de mejora en la expresión escrita y la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Creación de Textos Narrativos, Descriptivos, Expositivos y Argumentativos</w:t>
      </w:r>
    </w:p>
    <w:p>
      <w:pPr/>
      <w:r>
        <w:rPr/>
        <w:t xml:space="preserve">Esta rúbrica está diseñada para evaluar la capacidad de los estudiantes de secundaria (12-15 años) para crear textos de diferentes tipos y comprender la función de cada uno a través de actividades escritas y de lectura con preguntas. Se evalúan criterios específicos para identificar fortalezas y áreas de mejora en la expresión escrita y la comprensión lectora.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texto</w:t>
            </w:r>
          </w:p>
        </w:tc>
        <w:tc>
          <w:tcPr>
            <w:noWrap/>
          </w:tcPr>
          <w:p>
            <w:pPr/>
            <w:r>
              <w:rPr/>
              <w:t xml:space="preserve">Reconoce claramente y sin errores los cuatro tipos de textos (narrativo, descriptivo, expositivo, argumentativo) en diferentes ejemplos.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tipos de textos, con alguna confusión mínima en uno de ellos.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los tipos de textos o confunde varios tipos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cada texto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para qué sirve cada tipo de texto, relacionando su función con ejemplos concretos.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función de cada texto, aunque con explicaciones generales o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 los textos o sus respuestas son incorrectas o muy vagas.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en la creación de textos</w:t>
            </w:r>
          </w:p>
        </w:tc>
        <w:tc>
          <w:tcPr>
            <w:noWrap/>
          </w:tcPr>
          <w:p>
            <w:pPr/>
            <w:r>
              <w:rPr/>
              <w:t xml:space="preserve">El texto creado es coherente y mantiene una estructura lógica clara acorde al tipo de texto asignado.</w:t>
            </w:r>
          </w:p>
        </w:tc>
        <w:tc>
          <w:tcPr>
            <w:noWrap/>
          </w:tcPr>
          <w:p>
            <w:pPr/>
            <w:r>
              <w:rPr/>
              <w:t xml:space="preserve">El texto presenta coherencia general, aunque puede haber pequeñas inconsistencias en la estructura o en el desarrollo.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coherencia, con ideas desordenadas o sin relación clara con el tipo de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clara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con claridad, usando vocabulario apropiado y variedad en las oraciones.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comprensibles, pero el vocabulario es limitado o las oraciones son repetitivas.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difíciles de entender, con vocabulario pobre y oraciones mal construidas.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características propias de cada tipo de texto</w:t>
            </w:r>
          </w:p>
        </w:tc>
        <w:tc>
          <w:tcPr>
            <w:noWrap/>
          </w:tcPr>
          <w:p>
            <w:pPr/>
            <w:r>
              <w:rPr/>
              <w:t xml:space="preserve">Aplica con precisión las características específicas (por ejemplo, narrativa con personajes y acción; descriptivo con detalles sensoriales; expositivo con datos claros; argumentativo con tesis y argumentos).</w:t>
            </w:r>
          </w:p>
        </w:tc>
        <w:tc>
          <w:tcPr>
            <w:noWrap/>
          </w:tcPr>
          <w:p>
            <w:pPr/>
            <w:r>
              <w:rPr/>
              <w:t xml:space="preserve">Incorpora la mayoría de características propias, aunque algunas puedan faltar o estar poco desarrolladas.</w:t>
            </w:r>
          </w:p>
        </w:tc>
        <w:tc>
          <w:tcPr>
            <w:noWrap/>
          </w:tcPr>
          <w:p>
            <w:pPr/>
            <w:r>
              <w:rPr/>
              <w:t xml:space="preserve">No utiliza las características propias del tipo de texto o las mezcla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presenta ortografía y gramática correctas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Contiene algunos errores ortográficos o gramaticales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Posee numerosos errores ortográficos o gramaticales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de comprensión</w:t>
            </w:r>
          </w:p>
        </w:tc>
        <w:tc>
          <w:tcPr>
            <w:noWrap/>
          </w:tcPr>
          <w:p>
            <w:pPr/>
            <w:r>
              <w:rPr/>
              <w:t xml:space="preserve">Responde correctamente y con detalle a las preguntas, demostrando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las preguntas, aunque algunas respuestas son superficiales.</w:t>
            </w:r>
          </w:p>
        </w:tc>
        <w:tc>
          <w:tcPr>
            <w:noWrap/>
          </w:tcPr>
          <w:p>
            <w:pPr/>
            <w:r>
              <w:rPr/>
              <w:t xml:space="preserve">Responde incorrectamente o no responde las preguntas, evidenciando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en el cuaderno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organizado, limpio y presenta una estructura visual clara y ordenada.</w:t>
            </w:r>
          </w:p>
        </w:tc>
        <w:tc>
          <w:tcPr>
            <w:noWrap/>
          </w:tcPr>
          <w:p>
            <w:pPr/>
            <w:r>
              <w:rPr/>
              <w:t xml:space="preserve">El trabajo es legible y organizado en general, aunque con detalles menores en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con presentación pobre que dificulta su lectura y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2026-09-26T03:59:57-05:00</dcterms:created>
  <dcterms:modified xsi:type="dcterms:W3CDTF">2026-09-26T03:59:57-05:00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