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Libros Contables: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conceptos de números y operaciones en libros contables. Se incluyen criterios específicos para asegurar la diversidad, equidad e inclusión, promoviendo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Libros Contables: Números y Operaciones</w:t>
      </w:r>
    </w:p>
    <w:p>
      <w:pPr/>
      <w:r>
        <w:rPr/>
        <w:t xml:space="preserve">Esta rúbrica está diseñada para evaluar el desempeño de estudiantes de secundaria (12-15 años) en la comprensión y aplicación de conceptos de números y operaciones en libros contables. Se incluyen criterios específicos para asegurar la diversidad, equidad e inclusión, promoviendo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de operaciones numéricas</w:t>
            </w:r>
          </w:p>
        </w:tc>
        <w:tc>
          <w:tcPr>
            <w:noWrap/>
          </w:tcPr>
          <w:p>
            <w:pPr/>
            <w:r>
              <w:rPr/>
              <w:t xml:space="preserve">Registra todas las operaciones numéricas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operaciones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 del registro.</w:t>
            </w:r>
          </w:p>
        </w:tc>
        <w:tc>
          <w:tcPr>
            <w:noWrap/>
          </w:tcPr>
          <w:p>
            <w:pPr/>
            <w:r>
              <w:rPr/>
              <w:t xml:space="preserve">Registros incorrectos o incompletos que impiden el seguimiento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 aplicados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numéricos y operaciones contables.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en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libros contables</w:t>
            </w:r>
          </w:p>
        </w:tc>
        <w:tc>
          <w:tcPr>
            <w:noWrap/>
          </w:tcPr>
          <w:p>
            <w:pPr/>
            <w:r>
              <w:rPr/>
              <w:t xml:space="preserve">Presenta los libros contables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Los libros están desorganizados y poco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terminología contable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términos contables específicos.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y términos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algunos símbolos o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ni los símbolos 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con precisión y emplea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presenta dificultades con los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constructivas,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diferencias culturales,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actitud inclusiva.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pocas demostraciones de inclusión.</w:t>
            </w:r>
          </w:p>
        </w:tc>
        <w:tc>
          <w:tcPr>
            <w:noWrap/>
          </w:tcPr>
          <w:p>
            <w:pPr/>
            <w:r>
              <w:rPr/>
              <w:t xml:space="preserve">Manifiesta comportamientos que excluyen o discriminan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adaptado para que sea accesible a todos, incluyendo a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facilitar la comprensión y accesibilidad.</w:t>
            </w:r>
          </w:p>
        </w:tc>
        <w:tc>
          <w:tcPr>
            <w:noWrap/>
          </w:tcPr>
          <w:p>
            <w:pPr/>
            <w:r>
              <w:rPr/>
              <w:t xml:space="preserve">Hace pocas adaptaciones, limitando la accesibilidad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realiza adaptaciones.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2026-09-26T02:20:07-05:00</dcterms:created>
  <dcterms:modified xsi:type="dcterms:W3CDTF">2026-09-26T02:20:07-05:00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