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Derecho Penal, considerando aspectos clave como comprensión teórica, aplicación práctica, análisis crítico y argumentación jurídica.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Penal</w:t>
      </w:r>
    </w:p>
    <w:p>
      <w:pPr/>
      <w:r>
        <w:rPr/>
        <w:t xml:space="preserve">Esta rúbrica está diseñada para evaluar el desempeño de estudiantes universitarios en Derecho Penal, considerando aspectos clave como comprensión teórica, aplicación práctica, análisis crítico y argumentación jurídica.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los conceptos clave del Derecho Penal, explicándolos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conceptos fundamentales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explicaciones algo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parcial, con errores menores en la explicación de conceptos.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evidente de los conceptos esenciales del Derecho Penal.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normativa penal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rigor la normativa penal en casos prácticos complejos, justificando cada decisión.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normativa en escenarios prácticos,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la normativa penal en situaciones sencillas, aunque con algunas fallas o dudas.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forma limitada o con errores significativos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logra aplicar la normativa penal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penales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profundos, identificando matices y considerando múltiples perspectivas jurídicas.</w:t>
            </w:r>
          </w:p>
        </w:tc>
        <w:tc>
          <w:tcPr>
            <w:noWrap/>
          </w:tcPr>
          <w:p>
            <w:pPr/>
            <w:r>
              <w:rPr/>
              <w:t xml:space="preserve">Analiza casos con buen nivel crítico, destacando aspectos relevantes y argumentando con claridad.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casos, identificando elementos principales pero sin profundidad.</w:t>
            </w:r>
          </w:p>
        </w:tc>
        <w:tc>
          <w:tcPr>
            <w:noWrap/>
          </w:tcPr>
          <w:p>
            <w:pPr/>
            <w:r>
              <w:rPr/>
              <w:t xml:space="preserve">Analiza casos de forma superficial, con pocos argumentos o limitados a una sola perspectiva.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adecuado o presenta conclusiones erróneas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estructurados, respaldados en fuentes legales y doctrinales.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 y lógica, con respaldo adecuado en normas y jurisprudencia.</w:t>
            </w:r>
          </w:p>
        </w:tc>
        <w:tc>
          <w:tcPr>
            <w:noWrap/>
          </w:tcPr>
          <w:p>
            <w:pPr/>
            <w:r>
              <w:rPr/>
              <w:t xml:space="preserve">Argumenta de forma comprensible pero con limitaciones en la estructura o fundamentación.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débiles o con escaso respaldo jurídico.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jurídica válida o presenta incoherencias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muy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Expone con claridad y coherencia, con mínimas desviaciones en el orden o la expresión.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aunque presenta algunos desórdenes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desorganizada en varios puntos,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exponer las ideas de forma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la terminología propia del Derecho Penal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jurídica,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básicos, aunque con algunos errores o uso limitado.</w:t>
            </w:r>
          </w:p>
        </w:tc>
        <w:tc>
          <w:tcPr>
            <w:noWrap/>
          </w:tcPr>
          <w:p>
            <w:pPr/>
            <w:r>
              <w:rPr/>
              <w:t xml:space="preserve">Hace uso incorrecto o confuso de la terminología jurídica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emplea adecuadamente la terminología jurídica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Integra fuentes jurídicas actualizadas, relevantes y diversas,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pertinentes, con una correcta citación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básicas, pero limita la variedad o actualidad de las mismas.</w:t>
            </w:r>
          </w:p>
        </w:tc>
        <w:tc>
          <w:tcPr>
            <w:noWrap/>
          </w:tcPr>
          <w:p>
            <w:pPr/>
            <w:r>
              <w:rPr/>
              <w:t xml:space="preserve">Hace uso insuficiente o inadecuado de fuentes,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relevantes o no las cita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académicas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normas de integridad académica y ética profesional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las normas éticas y académicas,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aunque presenta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notables en normas éticas o académicas.</w:t>
            </w:r>
          </w:p>
        </w:tc>
        <w:tc>
          <w:tcPr>
            <w:noWrap/>
          </w:tcPr>
          <w:p>
            <w:pPr/>
            <w:r>
              <w:rPr/>
              <w:t xml:space="preserve">Incurre en plagio, falsificación o incumplimiento grave de normas éticas.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2026-09-26T06:35:33-05:00</dcterms:created>
  <dcterms:modified xsi:type="dcterms:W3CDTF">2026-09-26T06:35:33-05:00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