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Dramatizada Oralidad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dramatizada en estudiantes de 6 a 11 años, enfocándose en aspectos clave de la oralidad, expresión y comprensión, con un enfoque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Dramatizada Oralidad - Primaria</w:t>
      </w:r>
    </w:p>
    <w:p>
      <w:pPr/>
      <w:r>
        <w:rPr/>
        <w:t xml:space="preserve">Esta rúbrica está diseñada para evaluar la lectura dramatizada en estudiantes de 6 a 11 años, enfocándose en aspectos clave de la oralidad, expresión y comprensión, con un enfoque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pronunciando correctamente todas las palabras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algunas palabras poco pronunciadas pero comprensibles.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palabras,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vocal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refleja emociones y personajes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ocasiones, con algo de monotonía ocasional.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no refleja emociones ni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Lee con ritmo fluido y pausas adecuadas que mantienen el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Lee con ritmo en general adecuado, aunque presenta pausas forzadas o rápidas en algunos momentos.</w:t>
            </w:r>
          </w:p>
        </w:tc>
        <w:tc>
          <w:tcPr>
            <w:noWrap/>
          </w:tcPr>
          <w:p>
            <w:pPr/>
            <w:r>
              <w:rPr/>
              <w:t xml:space="preserve">Lectura entrecortada o muy rápida que dificulta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personaje</w:t>
            </w:r>
          </w:p>
        </w:tc>
        <w:tc>
          <w:tcPr>
            <w:noWrap/>
          </w:tcPr>
          <w:p>
            <w:pPr/>
            <w:r>
              <w:rPr/>
              <w:t xml:space="preserve">Incorpora gestos, tonos y actitudes que enriquecen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Realiza algunos gestos o cambios de tono que apoyan la interpretación,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diferenciar personajes ni transmitir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evitando expresiones excluyentes o discriminatorias.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imprecisiones sin intención excluyente.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excluyente, ofensivo o inapropiado para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público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atención al público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algunos momentos, pero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atención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aportes de todos los compañeros,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los demás, con algunas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hacia compañeros durante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y coherencia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texto y mantiene coherencia en la lectura y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que no afectan mucho la coherencia.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y presenta incoherencias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2026-09-26T02:26:26-05:00</dcterms:created>
  <dcterms:modified xsi:type="dcterms:W3CDTF">2026-09-26T02:26:26-05:00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