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Análisis Crítico y Escritura de Postura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analizar un texto, construir argumentos fundamentados desde distintos puntos de vista y redactar una postura final coherente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Análisis Crítico y Escritura de Postura</w:t>
      </w:r>
    </w:p>
    <w:p>
      <w:pPr/>
      <w:r>
        <w:rPr/>
        <w:t xml:space="preserve">Esta lista de verificación evalúa la capacidad del estudiante para analizar un texto, construir argumentos fundamentados desde distintos puntos de vista y redactar una postura final coherente y fundamentada.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ideas principales del texto para argumentar.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A: Presenta razones válidas y fundamentadas para apoyar al autor, basándose en conocimientos previos.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B: Detecta vacíos, exageraciones o puntos débiles en el texto y los expone claramente.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pertinentes de la vida real, noticias o aprendizajes de otras materias para fortalecer sus argumentos.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discusión respetando las ideas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 una postura final clara, coherente y fundamentada en 3 a 5 líneas.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postura final refleja una reflexión personal después de escuchar a los compañeros y analizar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escrito utiliza lenguaje adecuado y presenta ortografía y gramática correctas.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2026-09-26T03:10:11-05:00</dcterms:created>
  <dcterms:modified xsi:type="dcterms:W3CDTF">2026-09-26T03:10:11-05:00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