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Transformación de la Edad Antigua al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transición histórica entre la Edad Antigua y el Renacimiento, considerando aspectos clave como el contexto histórico, los cambios culturales, sociales y científicos, así como la capacidad para relacionar hechos y expresar ideas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Transformación de la Edad Antigua al Renacimiento</w:t>
      </w:r>
    </w:p>
    <w:p>
      <w:pPr/>
      <w:r>
        <w:rPr/>
        <w:t xml:space="preserve">Esta rúbrica evalúa el conocimiento y la comprensión de los estudiantes sobre la transición histórica entre la Edad Antigua y el Renacimiento, considerando aspectos clave como el contexto histórico, los cambios culturales, sociales y científicos, así como la capacidad para relacionar hechos y expresar ideas de manera clara.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contexto histórico de la Edad Antigua y el Renacimiento,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detalles adecuados,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básico,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culturales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cambios culturales significativos entre ambas épocas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culturales importantes, aunque la explicación puede ser limitada.</w:t>
            </w:r>
          </w:p>
        </w:tc>
        <w:tc>
          <w:tcPr>
            <w:noWrap/>
          </w:tcPr>
          <w:p>
            <w:pPr/>
            <w:r>
              <w:rPr/>
              <w:t xml:space="preserve">Menciona cambios culturales pero sin claridad o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cambios culturales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avances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avances científicos y tecnológicos del Renacimiento y su impacto respecto a la Edad Antigua.</w:t>
            </w:r>
          </w:p>
        </w:tc>
        <w:tc>
          <w:tcPr>
            <w:noWrap/>
          </w:tcPr>
          <w:p>
            <w:pPr/>
            <w:r>
              <w:rPr/>
              <w:t xml:space="preserve">Menciona varios avances científicos y tecnológicos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avances científicos o tecnológicos o los describe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sociales y políticos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cambios sociales y políticos que marcaron la transición entre las dos épocas.</w:t>
            </w:r>
          </w:p>
        </w:tc>
        <w:tc>
          <w:tcPr>
            <w:noWrap/>
          </w:tcPr>
          <w:p>
            <w:pPr/>
            <w:r>
              <w:rPr/>
              <w:t xml:space="preserve">Describe cambios sociales y políticos relevantes,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sociales o políticos sin mayor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cambios sociales o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fuentes históricas para sustentar sus afirmaciones.</w:t>
            </w:r>
          </w:p>
        </w:tc>
        <w:tc>
          <w:tcPr>
            <w:noWrap/>
          </w:tcPr>
          <w:p>
            <w:pPr/>
            <w:r>
              <w:rPr/>
              <w:t xml:space="preserve">Utiliza fuentes históricas apropiadas, pero con algunos errores menores en su manejo.</w:t>
            </w:r>
          </w:p>
        </w:tc>
        <w:tc>
          <w:tcPr>
            <w:noWrap/>
          </w:tcPr>
          <w:p>
            <w:pPr/>
            <w:r>
              <w:rPr/>
              <w:t xml:space="preserve">Hace referencia a fuentes, pero sin un uso adecuado o con poca variedad.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hechos de la Edad Antigua con los del Renacimiento, mostrando conexiones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Relaciona algunos hechos históricos, aunque la conexión puede ser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hechos, pero las conexiones son poco claras o forzadas.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hechos o presenta relaciones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general,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2026-09-25T21:33:43-05:00</dcterms:created>
  <dcterms:modified xsi:type="dcterms:W3CDTF">2026-09-25T21:33:43-05:00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