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Capacitación en Interrupción Voluntaria del Embarazo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universitarios de Enfermería para capacitar al personal de salud y a la comunidad en Colombia sobre la interrupción voluntaria del embarazo, asegurando la entrega de información clara, legal y científica, promoviendo el derecho a la autonomía reproductiva y garantizando una atención segura, sin barreras, con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Capacitación en Interrupción Voluntaria del Embarazo en Enfermería</w:t>
      </w:r>
    </w:p>
    <w:p>
      <w:pPr/>
      <w:r>
        <w:rPr/>
        <w:t xml:space="preserve">Esta rúbrica evalúa la capacidad de los estudiantes universitarios de Enfermería para capacitar al personal de salud y a la comunidad en Colombia sobre la interrupción voluntaria del embarazo, asegurando la entrega de información clara, legal y científica, promoviendo el derecho a la autonomía reproductiva y garantizando una atención segura, sin barreras, con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 y Legal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actualizada de las leyes colombianas y bases científicas sobre la interrupción voluntaria del embarazo, integrando fuentes confiables y recientes.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adecuado sobre la normativa y bases científicas, aunque con algunas imprecisiones o información desactualizada.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incompleta, incorrecta o desactualizada sobre aspectos legales y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claridad, precisión y coherencia, facilitando la comprensión para personal de salud y comunidad diversa.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comprensible, aunque con leves confusiones o falta de precisión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imprecisa o difícil de entender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Autonomía Reproductiva</w:t>
            </w:r>
          </w:p>
        </w:tc>
        <w:tc>
          <w:tcPr>
            <w:noWrap/>
          </w:tcPr>
          <w:p>
            <w:pPr/>
            <w:r>
              <w:rPr/>
              <w:t xml:space="preserve">Incorpora de forma efectiva y respetuosa el derecho a la autonomía reproductiva, fomentando el empoderamiento y decisión informada.</w:t>
            </w:r>
          </w:p>
        </w:tc>
        <w:tc>
          <w:tcPr>
            <w:noWrap/>
          </w:tcPr>
          <w:p>
            <w:pPr/>
            <w:r>
              <w:rPr/>
              <w:t xml:space="preserve">Reconoce la autonomía reproductiva pero la integración en la capacitación es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Ignora o minimiza el derecho a la autonomía reproductiva en la capacitación.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Segura y Sin Barreras</w:t>
            </w:r>
          </w:p>
        </w:tc>
        <w:tc>
          <w:tcPr>
            <w:noWrap/>
          </w:tcPr>
          <w:p>
            <w:pPr/>
            <w:r>
              <w:rPr/>
              <w:t xml:space="preserve">Propone estrategias claras y viables para brindar atención segura, accesible y libre de barreras administrativas, culturales o sociales.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 para atención segura, pero con falta de detalle o viabilidad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propone adecuadamente mecanismos para garantizar atención segura y sin barreras.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transversal aspectos de diversidad cultural, étnica, de género, y condiciones sociales, promoviendo equidad e inclusión en la capacitación.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forma general pero sin integración profunda o ejemplos concretos.</w:t>
            </w:r>
          </w:p>
        </w:tc>
        <w:tc>
          <w:tcPr>
            <w:noWrap/>
          </w:tcPr>
          <w:p>
            <w:pPr/>
            <w:r>
              <w:rPr/>
              <w:t xml:space="preserve">Ignora o aborda de forma superficial los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Dudas y Manejo de Objeciones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evidencia a preguntas y objeciones, demostrando empatía y respeto hacia diferentes posturas.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limitaciones en profundidad o manejo emocional ante objeciones.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 y manejar objeciones, mostrando inseguridad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variados, actualizados y pertinentes que facilitan el aprendizaje y refuerzan los contenidos.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didácticos adecuados, aunque limitados o poco innovadores.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estos son poco relevantes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ética y confidencialidad en la interacción con los participantes y en la presentación de contenidos.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respeto y ética, aunque con algunas fallas menores en la interacción o contenido.</w:t>
            </w:r>
          </w:p>
        </w:tc>
        <w:tc>
          <w:tcPr>
            <w:noWrap/>
          </w:tcPr>
          <w:p>
            <w:pPr/>
            <w:r>
              <w:rPr/>
              <w:t xml:space="preserve">Falta de respeto, ética o confidencialidad en la capacitación o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2026-09-25T21:06:26-05:00</dcterms:created>
  <dcterms:modified xsi:type="dcterms:W3CDTF">2026-09-25T21:06:26-05:00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