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Cómo Cuidar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de estudiantes de secundaria (12-15 años) relacionados con el cuidado del medio ambiente, fomentando además valores de Diversidad, Equidad e Inclusión (DEI). La evaluación se realiza en tiempo real durante actividades o proyectos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Cómo Cuidar el Medio Ambiente</w:t>
      </w:r>
    </w:p>
    <w:p>
      <w:pPr/>
      <w:r>
        <w:rPr/>
        <w:t xml:space="preserve">Esta rúbrica está diseñada para evaluar comportamientos y habilidades de estudiantes de secundaria (12-15 años) relacionados con el cuidado del medio ambiente, fomentando además valores de Diversidad, Equidad e Inclusión (DEI). La evaluación se realiza en tiempo real durante actividades o proyectos ambientales.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constante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motiva a otros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Sustentables</w:t>
            </w:r>
          </w:p>
        </w:tc>
        <w:tc>
          <w:tcPr>
            <w:noWrap/>
          </w:tcPr>
          <w:p>
            <w:pPr/>
            <w:r>
              <w:rPr/>
              <w:t xml:space="preserve">No aplica prácticas que beneficien al medio ambiente.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pero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Aplica prácticas sustentables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Aplica prácticas sustentables de forma correcta y frecuente.</w:t>
            </w:r>
          </w:p>
        </w:tc>
        <w:tc>
          <w:tcPr>
            <w:noWrap/>
          </w:tcPr>
          <w:p>
            <w:pPr/>
            <w:r>
              <w:rPr/>
              <w:t xml:space="preserve">Aplica prácticas sustentables de manera ejemplar y promueve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Problemas Ambientales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problemas ambientales.</w:t>
            </w:r>
          </w:p>
        </w:tc>
        <w:tc>
          <w:tcPr>
            <w:noWrap/>
          </w:tcPr>
          <w:p>
            <w:pPr/>
            <w:r>
              <w:rPr/>
              <w:t xml:space="preserve">Conoce pocos problemas y no los relaciona con acciones propias.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comunes y su impacto.</w:t>
            </w:r>
          </w:p>
        </w:tc>
        <w:tc>
          <w:tcPr>
            <w:noWrap/>
          </w:tcPr>
          <w:p>
            <w:pPr/>
            <w:r>
              <w:rPr/>
              <w:t xml:space="preserve">Explica causas y consecuencias de diferentes problemas ambientales.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No muestra respeto o interés por la biodiversidad.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conocimiento limitado sobre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biológica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biológica en sus acciones.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conservación y respeto hacia toda forma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diferentes orígenes o capacidades.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poco tolerantes en ocasiones.</w:t>
            </w:r>
          </w:p>
        </w:tc>
        <w:tc>
          <w:tcPr>
            <w:noWrap/>
          </w:tcPr>
          <w:p>
            <w:pPr/>
            <w:r>
              <w:rPr/>
              <w:t xml:space="preserve">Respeta a todos pero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compañeros diversos en actividades.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todos se sienten valorados y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genera conflictos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buen ambiente del equipo.</w:t>
            </w:r>
          </w:p>
        </w:tc>
        <w:tc>
          <w:tcPr>
            <w:noWrap/>
          </w:tcPr>
          <w:p>
            <w:pPr/>
            <w:r>
              <w:rPr/>
              <w:t xml:space="preserve">Lidera y fortalece la colaboración y comunicación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Propuestas Ambientales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y argumentación.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Comunica ideas y propuestas ambientales de forma clara y argumentada.</w:t>
            </w:r>
          </w:p>
        </w:tc>
        <w:tc>
          <w:tcPr>
            <w:noWrap/>
          </w:tcPr>
          <w:p>
            <w:pPr/>
            <w:r>
              <w:rPr/>
              <w:t xml:space="preserve">Comunica con eficacia, creatividad y convence a otros sobre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Recursos</w:t>
            </w:r>
          </w:p>
        </w:tc>
        <w:tc>
          <w:tcPr>
            <w:noWrap/>
          </w:tcPr>
          <w:p>
            <w:pPr/>
            <w:r>
              <w:rPr/>
              <w:t xml:space="preserve">Usa recursos sin cuidado, generando desperdicio.</w:t>
            </w:r>
          </w:p>
        </w:tc>
        <w:tc>
          <w:tcPr>
            <w:noWrap/>
          </w:tcPr>
          <w:p>
            <w:pPr/>
            <w:r>
              <w:rPr/>
              <w:t xml:space="preserve">Usa recursos con poco cuidado y desperdicia ocasionalmente.</w:t>
            </w:r>
          </w:p>
        </w:tc>
        <w:tc>
          <w:tcPr>
            <w:noWrap/>
          </w:tcPr>
          <w:p>
            <w:pPr/>
            <w:r>
              <w:rPr/>
              <w:t xml:space="preserve">Usa recursos con cuidado moderado y evita desperdicios evidentes.</w:t>
            </w:r>
          </w:p>
        </w:tc>
        <w:tc>
          <w:tcPr>
            <w:noWrap/>
          </w:tcPr>
          <w:p>
            <w:pPr/>
            <w:r>
              <w:rPr/>
              <w:t xml:space="preserve">Usa recursos con responsabilidad y busca reducir desperdicios.</w:t>
            </w:r>
          </w:p>
        </w:tc>
        <w:tc>
          <w:tcPr>
            <w:noWrap/>
          </w:tcPr>
          <w:p>
            <w:pPr/>
            <w:r>
              <w:rPr/>
              <w:t xml:space="preserve">Gestiona recursos eficientemente y promueve su uso sostenible.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