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Present Continuous Tense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siete criterios relacionados con el uso del presente continuo en inglés, enfocándose en la correcta aplicación del verbo to be, la formación de verbos con sufijo -ing, la construcción de oraciones, la formulación de preguntas y respuestas, así como el uso adecuado del tiempo y expresiones temporales. Cada criterio se evalúa en tres niveles de desempeño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Present Continuous Tense en Inglés</w:t>
      </w:r>
    </w:p>
    <w:p>
      <w:pPr/>
      <w:r>
        <w:rPr/>
        <w:t xml:space="preserve">Esta rúbrica evalúa siete criterios relacionados con el uso del presente continuo en inglés, enfocándose en la correcta aplicación del verbo to be, la formación de verbos con sufijo -ing, la construcción de oraciones, la formulación de preguntas y respuestas, así como el uso adecuado del tiempo y expresiones temporales. Cada criterio se evalúa en tres niveles de desempeño para identificar fortalezas y áreas de mejora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y usa correctamente el verbo to be (am, is, are) según el sujeto.</w:t>
            </w:r>
          </w:p>
        </w:tc>
        <w:tc>
          <w:tcPr>
            <w:noWrap/>
          </w:tcPr>
          <w:p>
            <w:pPr/>
            <w:r>
              <w:rPr/>
              <w:t xml:space="preserve">Usa siempre el verbo to be correcto sin errores en todos los ejemplos y oraciones.</w:t>
            </w:r>
          </w:p>
        </w:tc>
        <w:tc>
          <w:tcPr>
            <w:noWrap/>
          </w:tcPr>
          <w:p>
            <w:pPr/>
            <w:r>
              <w:rPr/>
              <w:t xml:space="preserve">Usa el verbo to be correcto en la mayoría de los casos,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el verbo to be o lo usa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 adecuadamente la regla del sufijo -ing en los verbos de acción.</w:t>
            </w:r>
          </w:p>
        </w:tc>
        <w:tc>
          <w:tcPr>
            <w:noWrap/>
          </w:tcPr>
          <w:p>
            <w:pPr/>
            <w:r>
              <w:rPr/>
              <w:t xml:space="preserve">Forma correctamente el sufijo -ing en todos los verbos, respetando reglas ortográficas y excepciones.</w:t>
            </w:r>
          </w:p>
        </w:tc>
        <w:tc>
          <w:tcPr>
            <w:noWrap/>
          </w:tcPr>
          <w:p>
            <w:pPr/>
            <w:r>
              <w:rPr/>
              <w:t xml:space="preserve">Aplica la regla del sufijo -ing con algunos errores menores o excepciones no consideradas.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formación del sufijo -ing o no aplica la regla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Construye oraciones afirmativas y negativas respetando el orden gramatical.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y negativas con orden gramatical correcto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orden gramatical generalmente correcto,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el orden gramatical en la mayoría de las oraciones,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Formula preguntas en Present Continuous invirtiendo el orden del verbo to be y el sujeto.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invirtiendo el verbo to be y el sujeto en todas las ocasiones.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inversión correcta la mayoría de las veces, cometiendo errores aislados.</w:t>
            </w:r>
          </w:p>
        </w:tc>
        <w:tc>
          <w:tcPr>
            <w:noWrap/>
          </w:tcPr>
          <w:p>
            <w:pPr/>
            <w:r>
              <w:rPr/>
              <w:t xml:space="preserve">No invierte el verbo to be y el sujeto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Responde de forma breve y correcta a preguntas cerradas (Ej: Yes, I am / No, he isn't).</w:t>
            </w:r>
          </w:p>
        </w:tc>
        <w:tc>
          <w:tcPr>
            <w:noWrap/>
          </w:tcPr>
          <w:p>
            <w:pPr/>
            <w:r>
              <w:rPr/>
              <w:t xml:space="preserve">Responde siempre de forma breve, correcta y completa a preguntas cerradas.</w:t>
            </w:r>
          </w:p>
        </w:tc>
        <w:tc>
          <w:tcPr>
            <w:noWrap/>
          </w:tcPr>
          <w:p>
            <w:pPr/>
            <w:r>
              <w:rPr/>
              <w:t xml:space="preserve">Responde de forma breve y correcta en la mayoría de las ocasiones,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sus respuestas son confusas o incompletas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Diferencia cuándo usar el presente continuo para acciones que ocurren en el momento de hablar.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usa el presente continuo sólo para acciones en el momento de hablar.</w:t>
            </w:r>
          </w:p>
        </w:tc>
        <w:tc>
          <w:tcPr>
            <w:noWrap/>
          </w:tcPr>
          <w:p>
            <w:pPr/>
            <w:r>
              <w:rPr/>
              <w:t xml:space="preserve">Generalmente usa el presente continuo para acciones en el momento,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diferencia el uso del presente continuo y lo aplica incorrectamente a otros tiempos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Emplea expresiones de tiempo adecuadas al contexto (now, at the moment, right now).</w:t>
            </w:r>
          </w:p>
        </w:tc>
        <w:tc>
          <w:tcPr>
            <w:noWrap/>
          </w:tcPr>
          <w:p>
            <w:pPr/>
            <w:r>
              <w:rPr/>
              <w:t xml:space="preserve">Utiliza expresiones temporales apropiadas consistentemente y en contexto correcto.</w:t>
            </w:r>
          </w:p>
        </w:tc>
        <w:tc>
          <w:tcPr>
            <w:noWrap/>
          </w:tcPr>
          <w:p>
            <w:pPr/>
            <w:r>
              <w:rPr/>
              <w:t xml:space="preserve">Usa expresiones de tiempo adecuadas en la mayoría de los casos, con algunos errores de contexto.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las expresiones temporales en la mayoría de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2026-09-25T23:30:37-05:00</dcterms:created>
  <dcterms:modified xsi:type="dcterms:W3CDTF">2026-09-25T23:30:37-05:00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