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Económicos en Economía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los diferentes modelos económicos, así como su capacidad para analizar, comparar y aplicar conceptos relacionados. Incluye criterios que fomentan la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Económicos en Economía - Secundaria</w:t>
      </w:r>
    </w:p>
    <w:p>
      <w:pPr/>
      <w:r>
        <w:rPr/>
        <w:t xml:space="preserve">Esta rúbrica está diseñada para evaluar el conocimiento y comprensión de los estudiantes sobre los diferentes modelos económicos, así como su capacidad para analizar, comparar y aplicar conceptos relacionados. Incluye criterios que fomentan la diversidad, equidad e inclusión (DEI) para promover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Modelos Económicos</w:t>
            </w:r>
            <w:br/>
            <w:r>
              <w:rPr/>
              <w:t xml:space="preserve">Demuestra conocimiento profundo de distintos modelos económicos (capitalismo, socialismo, mixto, etc.)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modelos económicos, identificando sus características y diferencias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modelos económicos y reconoce sus diferencias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los modelos económicos básicos,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Identifica algunos modelos económicos,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modelos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ventajas y desventajas de cada modelo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todos los modelos con argumentos sólidos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coherente de la mayoría de los modelos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argumentos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Intenta analizar, pero con argumentos poco claros o sin respaldo.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Relaciona los modelos económicos con situaciones reales o casos históricos actuales.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modelos a varios ejemplos reales y actuales, explicando su impacto.</w:t>
            </w:r>
          </w:p>
        </w:tc>
        <w:tc>
          <w:tcPr>
            <w:noWrap/>
          </w:tcPr>
          <w:p>
            <w:pPr/>
            <w:r>
              <w:rPr/>
              <w:t xml:space="preserve">Aplica los modelos a algunos ejemplos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Relaciona los modelos con pocos ejemplos, de forma superficial.</w:t>
            </w:r>
          </w:p>
        </w:tc>
        <w:tc>
          <w:tcPr>
            <w:noWrap/>
          </w:tcPr>
          <w:p>
            <w:pPr/>
            <w:r>
              <w:rPr/>
              <w:t xml:space="preserve">Ofrece ejemplos poco claros o inapropiados.</w:t>
            </w:r>
          </w:p>
        </w:tc>
        <w:tc>
          <w:tcPr>
            <w:noWrap/>
          </w:tcPr>
          <w:p>
            <w:pPr/>
            <w:r>
              <w:rPr/>
              <w:t xml:space="preserve">No aplica los modelos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Contraste</w:t>
            </w:r>
            <w:br/>
            <w:r>
              <w:rPr/>
              <w:t xml:space="preserve">Identifica similitudes y diferencias entre los modelos económicos.</w:t>
            </w:r>
          </w:p>
        </w:tc>
        <w:tc>
          <w:tcPr>
            <w:noWrap/>
          </w:tcPr>
          <w:p>
            <w:pPr/>
            <w:r>
              <w:rPr/>
              <w:t xml:space="preserve">Compara y contrasta todos los modelos con claridad, destacando aspectos clave.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entre varios modelos, aunque no todos.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ni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pocos errores de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organización irregular.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mal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Respeto a la Diversidad (DEI)</w:t>
            </w:r>
            <w:br/>
            <w:r>
              <w:rPr/>
              <w:t xml:space="preserve">Utiliza lenguaje respetuoso, inclusivo y reconoce la diversidad cultural y social en el contexto económico.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respeta plenamente la diversidad cultural y social, integrando estos aspectos en su análisis.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 en su mayoría y reconoce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con algunos descuidos en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Presenta lenguaje poco inclusivo o reconoce superficialmente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ignora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Muestra disposición a trabajar en equipo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valora todas las opiniones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contribuyendo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resistencia 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originales y enfoques creativos en el análisis de los modelos económicos.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enfoques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aportar ideas propias o creativas.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2026-09-26T00:48:14-05:00</dcterms:created>
  <dcterms:modified xsi:type="dcterms:W3CDTF">2026-09-26T00:48:14-05:00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