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Clasificación de animales del reino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evaluar a niños de 3 a 5 años en la identificación y clasificación de animales aéreos, terrestres y acuáticos, mediante imágenes, objetos, juegos o actividades orales. Se valoran los desempeños observables de manera individual, respetando el ritmo de aprendizaje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Clasificación de animales del reino animal</w:t>
      </w:r>
    </w:p>
    <w:p>
      <w:pPr/>
      <w:r>
        <w:rPr/>
        <w:t xml:space="preserve">Instrumento para evaluar a niños de 3 a 5 años en la identificación y clasificación de animales aéreos, terrestres y acuáticos, mediante imágenes, objetos, juegos o actividades orales. Se valoran los desempeños observables de manera individual, respetando el ritmo de aprendizaje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casi todos los animales presentados.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animales presentados.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animales, aunque necesita apoyo para nombrarlos.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nombrar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aéreos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animales que se desplazan por el aire y explica que vuelan.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 aéreos, con poca ayuda.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aéreos, pero requiere orientación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los animales aéreos,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terrestres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animales que viven o se desplazan principalmente en la tierra.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 terrestres, con poca ayuda.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terrestres, pero necesita orientación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los animales terrestres,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acuáticos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animales que viven o se desplazan principalmente en el agua.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 acuáticos, con poca ayuda.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acuáticos, pero necesita orientación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los animales acuáticos,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los hábitats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aire, tierra y agua, relacionándolos con los animales correspondientes.</w:t>
            </w:r>
          </w:p>
        </w:tc>
        <w:tc>
          <w:tcPr>
            <w:noWrap/>
          </w:tcPr>
          <w:p>
            <w:pPr/>
            <w:r>
              <w:rPr/>
              <w:t xml:space="preserve">Distingue los tres hábitats con pocos errores o indicaciones.</w:t>
            </w:r>
          </w:p>
        </w:tc>
        <w:tc>
          <w:tcPr>
            <w:noWrap/>
          </w:tcPr>
          <w:p>
            <w:pPr/>
            <w:r>
              <w:rPr/>
              <w:t xml:space="preserve">Diferencia algunos hábitats, pero confunde dos o más categorías.</w:t>
            </w:r>
          </w:p>
        </w:tc>
        <w:tc>
          <w:tcPr>
            <w:noWrap/>
          </w:tcPr>
          <w:p>
            <w:pPr/>
            <w:r>
              <w:rPr/>
              <w:t xml:space="preserve">No diferencia los hábitats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características observables</w:t>
            </w:r>
          </w:p>
        </w:tc>
        <w:tc>
          <w:tcPr>
            <w:noWrap/>
          </w:tcPr>
          <w:p>
            <w:pPr/>
            <w:r>
              <w:rPr/>
              <w:t xml:space="preserve">Relaciona las características visibles del animal, como alas, patas o aletas, con su forma de desplazamiento.</w:t>
            </w:r>
          </w:p>
        </w:tc>
        <w:tc>
          <w:tcPr>
            <w:noWrap/>
          </w:tcPr>
          <w:p>
            <w:pPr/>
            <w:r>
              <w:rPr/>
              <w:t xml:space="preserve">Relaciona algunas características del animal con su forma de desplazamiento.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aisladas, pero necesita preguntas o ejemplos para relacionarlas.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características del animal con su forma de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expresa sus ideas con claridad y escucha las intervenciones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y comunica sus ideas, aunque en ocasiones necesita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expresa sus ideas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muy poco y necesita acompañamiento constante para comunicar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2026-09-25T20:41:10-05:00</dcterms:created>
  <dcterms:modified xsi:type="dcterms:W3CDTF">2026-09-25T20:41:10-05:00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