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Actividades Económicas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 (15 a 17 años) para valorar el desempeño propio o el de un compañero durante la investigación, análisis y presentación de actividades económicas. Lee cada criterio con atención, selecciona el nivel que mejor represente el desempeño observado y escribe comentarios específicos que reconozcan logros y propongan mejoras. Incluye aspectos de oralidad, conceptos, presentación, responsabilidad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Actividades Económicas y Economía</w:t>
      </w:r>
    </w:p>
    <w:p>
      <w:pPr/>
      <w:r>
        <w:rPr/>
        <w:t xml:space="preserve">Esta rúbrica está dirigida a estudiantes de educación media (15 a 17 años) para valorar el desempeño propio o el de un compañero durante la investigación, análisis y presentación de actividades económicas. Lee cada criterio con atención, selecciona el nivel que mejor represente el desempeño observado y escribe comentarios específicos que reconozcan logros y propongan mejoras. Incluye aspectos de oralidad, conceptos, presentación, responsabilidad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Comentarios, evidencias o propuestas de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 y claridad de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seguridad y orden. Utiliza un volumen, ritmo y vocabulario adecuados; escucha y responde respetuosamente a las preguntas.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desordenada o poco comprensible. Presenta dificultades para escuchar, responder o mantener una comunicación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conceptos como producción, distribución, consumo, bienes, servicios, recursos y sectores económicos, relacionándolos con ejemplos reales.</w:t>
            </w:r>
          </w:p>
        </w:tc>
        <w:tc>
          <w:tcPr>
            <w:noWrap/>
          </w:tcPr>
          <w:p>
            <w:pPr/>
            <w:r>
              <w:rPr/>
              <w:t xml:space="preserve">Confunde o usa incorrectamente los conceptos económicos y presenta pocos ejemplos o ejemplos que no se relacionan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actividades económicas</w:t>
            </w:r>
          </w:p>
        </w:tc>
        <w:tc>
          <w:tcPr>
            <w:noWrap/>
          </w:tcPr>
          <w:p>
            <w:pPr/>
            <w:r>
              <w:rPr/>
              <w:t xml:space="preserve">Analiza causas, consecuencias y relaciones entre las actividades económicas y la vida social, ambiental y territorial. Sustenta sus ideas con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económicas de manera superficial, sin explicar sus causas, consecuencias o relaciones con la sociedad y 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una estructura lógica: introducción, desarrollo y conclusión. Utiliza recursos visuales o digitales claros, legibles y pertinentes.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contiene información difícil de leer o utiliza recursos que no ayudan a comprender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actuales y variadas; diferencia sus opiniones de la información consultada y reconoce adecuadamente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Usa información sin verificar, presenta datos sin evidencias o no reconoce las fuentes consultadas.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los acuerdos, entrega el trabajo a tiempo, participa activamente y asume con autonomía las tareas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Incumple acuerdos o plazos, participa poco y depende constantemente de otras personas para realizar sus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Escucha y valora las aportaciones de sus compañeros, distribuye las tareas de manera justa, resuelve desacuerdos mediante el diálogo y reconoce los logros del equipo.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ignora las aportaciones de otros; concentra o evade tareas y dificulta la colaboración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Presenta ejemplos que reconocen la diversidad cultural, social, territorial y de género. Usa lenguaje inclusivo y respetuoso, evita estereotipos y garantiza que todas las personas puedan participar y ser escuchadas.</w:t>
            </w:r>
          </w:p>
        </w:tc>
        <w:tc>
          <w:tcPr>
            <w:noWrap/>
          </w:tcPr>
          <w:p>
            <w:pPr/>
            <w:r>
              <w:rPr/>
              <w:t xml:space="preserve">Ignora la diversidad, reproduce estereotipos o utiliza expresiones excluyentes. Limita la participación de algunos integrantes o no considera diferentes realidades y perspectivas.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