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Principales aportes de los persas y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dirigida a estudiantes de preescolar de 3 a 5 años. Permite valorar, mediante conversaciones, dibujos, juegos, imágenes y explicaciones sencillas, lo que el estudiante reconoce sobre algunos aportes de los persas y cómo expresa sus ideas, preguntas y opiniones. Se promueve la participación respetuosa, la diversidad, la equidad y la inclusión, considerando las distintas formas y ritmos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Principales aportes de los persas y pensamiento crítico</w:t>
      </w:r>
    </w:p>
    <w:p>
      <w:pPr/>
      <w:r>
        <w:rPr/>
        <w:t xml:space="preserve">Esta rúbrica está dirigida a estudiantes de preescolar de 3 a 5 años. Permite valorar, mediante conversaciones, dibujos, juegos, imágenes y explicaciones sencillas, lo que el estudiante reconoce sobre algunos aportes de los persas y cómo expresa sus ideas, preguntas y opiniones. Se promueve la participación respetuosa, la diversidad, la equidad y la inclusión, considerando las distintas formas y ritmos de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aportes persas</w:t>
            </w:r>
          </w:p>
        </w:tc>
        <w:tc>
          <w:tcPr>
            <w:noWrap/>
          </w:tcPr>
          <w:p>
            <w:pPr/>
            <w:r>
              <w:rPr/>
              <w:t xml:space="preserve">Reconoce y menciona espontáneamente dos o más aportes de los persas, con apoyo de imágenes u objetos.</w:t>
            </w:r>
          </w:p>
        </w:tc>
        <w:tc>
          <w:tcPr>
            <w:noWrap/>
          </w:tcPr>
          <w:p>
            <w:pPr/>
            <w:r>
              <w:rPr/>
              <w:t xml:space="preserve">Reconoce al menos dos aportes de los persas cuando se le presentan imágenes o preguntas guía.</w:t>
            </w:r>
          </w:p>
        </w:tc>
        <w:tc>
          <w:tcPr>
            <w:noWrap/>
          </w:tcPr>
          <w:p>
            <w:pPr/>
            <w:r>
              <w:rPr/>
              <w:t xml:space="preserve">Reconoce un aporte persa con ayuda constante del docente.</w:t>
            </w:r>
          </w:p>
        </w:tc>
        <w:tc>
          <w:tcPr>
            <w:noWrap/>
          </w:tcPr>
          <w:p>
            <w:pPr/>
            <w:r>
              <w:rPr/>
              <w:t xml:space="preserve">Aún no reconoce los aportes de los persas, incluso con apoyo visual y verbal.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aporte de los caminos y la comunicación</w:t>
            </w:r>
          </w:p>
        </w:tc>
        <w:tc>
          <w:tcPr>
            <w:noWrap/>
          </w:tcPr>
          <w:p>
            <w:pPr/>
            <w:r>
              <w:rPr/>
              <w:t xml:space="preserve">Explica con sus palabras que los caminos ayudaban a viajar, llevar mensajes o comunicarse entre lugares.</w:t>
            </w:r>
          </w:p>
        </w:tc>
        <w:tc>
          <w:tcPr>
            <w:noWrap/>
          </w:tcPr>
          <w:p>
            <w:pPr/>
            <w:r>
              <w:rPr/>
              <w:t xml:space="preserve">Identifica que los caminos servían para viajar o comunicarse, con poca ayuda.</w:t>
            </w:r>
          </w:p>
        </w:tc>
        <w:tc>
          <w:tcPr>
            <w:noWrap/>
          </w:tcPr>
          <w:p>
            <w:pPr/>
            <w:r>
              <w:rPr/>
              <w:t xml:space="preserve">Relaciona los caminos con viajar o llevar cosas después de recibir ejemplos.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caminos con los viajes 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aporte de la organización y el gobierno</w:t>
            </w:r>
          </w:p>
        </w:tc>
        <w:tc>
          <w:tcPr>
            <w:noWrap/>
          </w:tcPr>
          <w:p>
            <w:pPr/>
            <w:r>
              <w:rPr/>
              <w:t xml:space="preserve">Explica que los persas organizaron su territorio y que tenían personas encargadas de cuidar o dirigir diferentes lugares.</w:t>
            </w:r>
          </w:p>
        </w:tc>
        <w:tc>
          <w:tcPr>
            <w:noWrap/>
          </w:tcPr>
          <w:p>
            <w:pPr/>
            <w:r>
              <w:rPr/>
              <w:t xml:space="preserve">Reconoce que los persas tenían una forma de organizar y dirigir su pueblo.</w:t>
            </w:r>
          </w:p>
        </w:tc>
        <w:tc>
          <w:tcPr>
            <w:noWrap/>
          </w:tcPr>
          <w:p>
            <w:pPr/>
            <w:r>
              <w:rPr/>
              <w:t xml:space="preserve">Identifica algunas personas o lugares relacionados con la organización cuando recibe preguntas sencillas.</w:t>
            </w:r>
          </w:p>
        </w:tc>
        <w:tc>
          <w:tcPr>
            <w:noWrap/>
          </w:tcPr>
          <w:p>
            <w:pPr/>
            <w:r>
              <w:rPr/>
              <w:t xml:space="preserve">Aún no identifica ideas relacionadas con la organización del pueblo persa.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respeto a diferentes pueblos y creencias</w:t>
            </w:r>
          </w:p>
        </w:tc>
        <w:tc>
          <w:tcPr>
            <w:noWrap/>
          </w:tcPr>
          <w:p>
            <w:pPr/>
            <w:r>
              <w:rPr/>
              <w:t xml:space="preserve">Expresa que las personas podían tener costumbres o creencias diferentes y que merecen respeto.</w:t>
            </w:r>
          </w:p>
        </w:tc>
        <w:tc>
          <w:tcPr>
            <w:noWrap/>
          </w:tcPr>
          <w:p>
            <w:pPr/>
            <w:r>
              <w:rPr/>
              <w:t xml:space="preserve">Reconoce que existían diferentes pueblos y muestra una actitud respetuosa hacia sus costumbres.</w:t>
            </w:r>
          </w:p>
        </w:tc>
        <w:tc>
          <w:tcPr>
            <w:noWrap/>
          </w:tcPr>
          <w:p>
            <w:pPr/>
            <w:r>
              <w:rPr/>
              <w:t xml:space="preserve">Acepta las diferencias después de escuchar explicaciones o ejemplos del docente.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o respetar costumbres y creencias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y curiosidad</w:t>
            </w:r>
          </w:p>
        </w:tc>
        <w:tc>
          <w:tcPr>
            <w:noWrap/>
          </w:tcPr>
          <w:p>
            <w:pPr/>
            <w:r>
              <w:rPr/>
              <w:t xml:space="preserve">Formula preguntas relacionadas con los persas, sus aportes, su forma de vida o sus costumbres.</w:t>
            </w:r>
          </w:p>
        </w:tc>
        <w:tc>
          <w:tcPr>
            <w:noWrap/>
          </w:tcPr>
          <w:p>
            <w:pPr/>
            <w:r>
              <w:rPr/>
              <w:t xml:space="preserve">Formula al menos una pregunta cuando observa imágenes, relatos o materiales sobre los persas.</w:t>
            </w:r>
          </w:p>
        </w:tc>
        <w:tc>
          <w:tcPr>
            <w:noWrap/>
          </w:tcPr>
          <w:p>
            <w:pPr/>
            <w:r>
              <w:rPr/>
              <w:t xml:space="preserve">Responde preguntas sencillas, pero necesita estímulo para formular las propias.</w:t>
            </w:r>
          </w:p>
        </w:tc>
        <w:tc>
          <w:tcPr>
            <w:noWrap/>
          </w:tcPr>
          <w:p>
            <w:pPr/>
            <w:r>
              <w:rPr/>
              <w:t xml:space="preserve">No formula preguntas ni muestra interés por explorar el tema, aun con motivación.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y pensamiento crítico</w:t>
            </w:r>
          </w:p>
        </w:tc>
        <w:tc>
          <w:tcPr>
            <w:noWrap/>
          </w:tcPr>
          <w:p>
            <w:pPr/>
            <w:r>
              <w:rPr/>
              <w:t xml:space="preserve">Comparte una opinión, explica por qué piensa así y relaciona un aporte persa con su vida actual.</w:t>
            </w:r>
          </w:p>
        </w:tc>
        <w:tc>
          <w:tcPr>
            <w:noWrap/>
          </w:tcPr>
          <w:p>
            <w:pPr/>
            <w:r>
              <w:rPr/>
              <w:t xml:space="preserve">Comparte una opinión y establece una relación sencilla con una situación de la vida cotidiana.</w:t>
            </w:r>
          </w:p>
        </w:tc>
        <w:tc>
          <w:tcPr>
            <w:noWrap/>
          </w:tcPr>
          <w:p>
            <w:pPr/>
            <w:r>
              <w:rPr/>
              <w:t xml:space="preserve">Expresa una idea breve cuando recibe opciones, ejemplos o preguntas de apoyo.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 una opinión o relacionar el tema con su experiencia.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representación de lo aprendido</w:t>
            </w:r>
          </w:p>
        </w:tc>
        <w:tc>
          <w:tcPr>
            <w:noWrap/>
          </w:tcPr>
          <w:p>
            <w:pPr/>
            <w:r>
              <w:rPr/>
              <w:t xml:space="preserve">Representa lo aprendido mediante dibujos, dramatizaciones, palabras, gestos u otros recursos, y explica su producción.</w:t>
            </w:r>
          </w:p>
        </w:tc>
        <w:tc>
          <w:tcPr>
            <w:noWrap/>
          </w:tcPr>
          <w:p>
            <w:pPr/>
            <w:r>
              <w:rPr/>
              <w:t xml:space="preserve">Representa un aporte persa utilizando al menos un recurso y comunica parte de su significado.</w:t>
            </w:r>
          </w:p>
        </w:tc>
        <w:tc>
          <w:tcPr>
            <w:noWrap/>
          </w:tcPr>
          <w:p>
            <w:pPr/>
            <w:r>
              <w:rPr/>
              <w:t xml:space="preserve">Realiza una representación con ayuda del docente y explica algunos elementos.</w:t>
            </w:r>
          </w:p>
        </w:tc>
        <w:tc>
          <w:tcPr>
            <w:noWrap/>
          </w:tcPr>
          <w:p>
            <w:pPr/>
            <w:r>
              <w:rPr/>
              <w:t xml:space="preserve">No logra representar o comunicar lo aprendido, incluso cuando se le ofrecen diferentes materiales y formas de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equidad, inclusión y participación respetuosa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escucha a los demás, respeta diferentes ideas y formas de aprender, e incluye a sus compañeros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y respeta a sus compañeros, aceptando diferencias con recordatorios ocasionales.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 y necesita apoyo frecuente para escuchar, compartir materiales o respetar turnos.</w:t>
            </w:r>
          </w:p>
        </w:tc>
        <w:tc>
          <w:tcPr>
            <w:noWrap/>
          </w:tcPr>
          <w:p>
            <w:pPr/>
            <w:r>
              <w:rPr/>
              <w:t xml:space="preserve">Requiere acompañamiento constante para participar, respetar las diferencias o permitir la participación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2026-09-26T02:21:22-05:00</dcterms:created>
  <dcterms:modified xsi:type="dcterms:W3CDTF">2026-09-26T02:21:22-05:00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