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comprensión, el análisis y la interpretación de una infografía, considerando también la diversidad, la equidad y la inclusión. Selecciona el nivel que mejor describa el desempeño observado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una infografía</w:t>
      </w:r>
    </w:p>
    <w:p>
      <w:pPr/>
      <w:r>
        <w:rPr/>
        <w:t xml:space="preserve">Esta rúbrica está dirigida a estudiantes de secundaria de 12 a 15 años. Permite valorar de manera individual la comprensión, el análisis y la interpretación de una infografía, considerando también la diversidad, la equidad y la inclusión. Selecciona el nivel que mejor describa el desempeño observado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y propósito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 tema central, el propósito de la infografía y la intención comunicativa del autor, relacionándolos con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y el propósito general, aunque explica de manera limitada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tema, pero confunde o explica de forma superficial el propósito de la infografía.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ni el propósito de la infografía, o presenta interpretaciones que no corresponden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Localización y 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Ubica, selecciona y explica con precisión datos, hechos, conceptos y detalles relevantes presentados de forma explícita.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datos relevantes y los explica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Encuentra algunos datos explícitos, pero omite información importante o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localizar información relevante o la interpreta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elementos visuales y multimodales</w:t>
            </w:r>
          </w:p>
        </w:tc>
        <w:tc>
          <w:tcPr>
            <w:noWrap/>
          </w:tcPr>
          <w:p>
            <w:pPr/>
            <w:r>
              <w:rPr/>
              <w:t xml:space="preserve">Interpreta eficazmente títulos, imágenes, íconos, colores, gráficos, tipografías y distribución espacial, explicando cómo contribuyen al significado.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visuales y reconoce su relación con el contenido,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visuales, pero no explica claramente su función o los relaciona de manera limitada con el texto.</w:t>
            </w:r>
          </w:p>
        </w:tc>
        <w:tc>
          <w:tcPr>
            <w:noWrap/>
          </w:tcPr>
          <w:p>
            <w:pPr/>
            <w:r>
              <w:rPr/>
              <w:t xml:space="preserve">Ignora o interpreta erróneamente los elementos visuales y no comprende su aporte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Inferencia y establecimiento de relaciones</w:t>
            </w:r>
          </w:p>
        </w:tc>
        <w:tc>
          <w:tcPr>
            <w:noWrap/>
          </w:tcPr>
          <w:p>
            <w:pPr/>
            <w:r>
              <w:rPr/>
              <w:t xml:space="preserve">Deduce información implícita, establece relaciones de causa, consecuencia, comparación o secuencia, y sustenta sus inferencias con evidencias de la infografía.</w:t>
            </w:r>
          </w:p>
        </w:tc>
        <w:tc>
          <w:tcPr>
            <w:noWrap/>
          </w:tcPr>
          <w:p>
            <w:pPr/>
            <w:r>
              <w:rPr/>
              <w:t xml:space="preserve">Realiza inferencias pertinentes y establece algunas relaciones, aunque el sustento textual o visual es parcial.</w:t>
            </w:r>
          </w:p>
        </w:tc>
        <w:tc>
          <w:tcPr>
            <w:noWrap/>
          </w:tcPr>
          <w:p>
            <w:pPr/>
            <w:r>
              <w:rPr/>
              <w:t xml:space="preserve">Formula inferencias sencillas, pero poco precisas o sin suficiente apoyo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pertinentes o sus conclusiones contradicen la información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y valoración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Evalúa la relevancia, confiabilidad y posible intención de la información; identifica perspectivas, sesgos o estereotipos y argumenta su opinión con evidencias.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razonada sobre la información y reconoce algunos aspectos de su intención o confiabilidad.</w:t>
            </w:r>
          </w:p>
        </w:tc>
        <w:tc>
          <w:tcPr>
            <w:noWrap/>
          </w:tcPr>
          <w:p>
            <w:pPr/>
            <w:r>
              <w:rPr/>
              <w:t xml:space="preserve">Opina sobre la infografía, pero sus argumentos son generales, poco fundamentados o no consideran la confiabilidad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Acepta o rechaza la información sin justificar su postura y no identifica posibles sesgos o intenciones.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síntesis del contenido</w:t>
            </w:r>
          </w:p>
        </w:tc>
        <w:tc>
          <w:tcPr>
            <w:noWrap/>
          </w:tcPr>
          <w:p>
            <w:pPr/>
            <w:r>
              <w:rPr/>
              <w:t xml:space="preserve">Resume el contenido con precisión, jerarquiza las ideas principales y relaciona la información para construir una comprensión global y coherente.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de forma comprensible, aunque incluye información secundaria o presenta alguna omisión.</w:t>
            </w:r>
          </w:p>
        </w:tc>
        <w:tc>
          <w:tcPr>
            <w:noWrap/>
          </w:tcPr>
          <w:p>
            <w:pPr/>
            <w:r>
              <w:rPr/>
              <w:t xml:space="preserve">Elabora un resumen incompleto o desorganizado, con dificultad para distinguir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logra sintetizar el contenido o reproduce datos aislados sin demostrar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de la comprensión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claridad, orden y vocabulario adecuado; utiliza evidencias concretas de la infografía y respeta las normas de comunicación.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ordenada, utilizando algunas evidencias pertinentes y un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pero con desorden, vocabulario limitado o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incompletas o difíciles de comprender, sin evidencias que las respalden.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personas, culturas, identidades y experiencias representadas o implicadas; identifica estereotipos, barreras o desigualdades y propone una interpretación respetuosa, equitativa e inclusiva.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evita expresiones discriminatorias; identifica algunos aspectos de equidad o inclusión, aunque los explica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Manifiesta respeto general, pero no identifica claramente desigualdades, barreras o representaciones excluyentes presentes en la infografía.</w:t>
            </w:r>
          </w:p>
        </w:tc>
        <w:tc>
          <w:tcPr>
            <w:noWrap/>
          </w:tcPr>
          <w:p>
            <w:pPr/>
            <w:r>
              <w:rPr/>
              <w:t xml:space="preserve">Ignora la diversidad o reproduce prejuicios, estereotipos o expresiones discriminatorias al interpretar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2026-09-26T04:03:54-05:00</dcterms:created>
  <dcterms:modified xsi:type="dcterms:W3CDTF">2026-09-26T04:03:54-05:00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