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Área y Perímetro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y el de sus compañeros en tareas relacionadas con el cálculo de área y perímetro. Incluye criterios claros y diferenciados, así como aspectos de Diversidad, Equidad e Inclusión (DEI) para fomentar un ambiente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Área y Perímetro en Geometría</w:t>
      </w:r>
    </w:p>
    <w:p>
      <w:pPr/>
      <w:r>
        <w:rPr/>
        <w:t xml:space="preserve">Esta rúbrica está diseñada para que estudiantes de secundaria evalúen su propio trabajo y el de sus compañeros en tareas relacionadas con el cálculo de área y perímetro. Incluye criterios claros y diferenciados, así como aspectos de Diversidad, Equidad e Inclusión (DEI) para fomentar un ambiente de respeto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del Área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todos los casos, aplicando fórmulas adecuadas y mostrando procedimientos claros.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o usa fórmulas incorrectas para determinar 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del Perímetro</w:t>
            </w:r>
          </w:p>
        </w:tc>
        <w:tc>
          <w:tcPr>
            <w:noWrap/>
          </w:tcPr>
          <w:p>
            <w:pPr/>
            <w:r>
              <w:rPr/>
              <w:t xml:space="preserve">Determina el perímetro correctamente en todas las figuras, justificando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en el cálculo del perímetro o no explica el procedimiento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Geométrica</w:t>
            </w:r>
          </w:p>
        </w:tc>
        <w:tc>
          <w:tcPr>
            <w:noWrap/>
          </w:tcPr>
          <w:p>
            <w:pPr/>
            <w:r>
              <w:rPr/>
              <w:t xml:space="preserve">Identifica y dibuja correctamente las figuras geométricas, destacando lados y dimensiones relevantes.</w:t>
            </w:r>
          </w:p>
        </w:tc>
        <w:tc>
          <w:tcPr>
            <w:noWrap/>
          </w:tcPr>
          <w:p>
            <w:pPr/>
            <w:r>
              <w:rPr/>
              <w:t xml:space="preserve">Dibuja figuras inexactas o no reconoce las características necesarias para el cálculo.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Emplea las unidades correctas para área y perímetro y las incluye en las respuestas.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incorrectamente,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procedimientos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dificultando la comprensión de los pasos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 (DEI)</w:t>
            </w:r>
          </w:p>
        </w:tc>
        <w:tc>
          <w:tcPr>
            <w:noWrap/>
          </w:tcPr>
          <w:p>
            <w:pPr/>
            <w:r>
              <w:rPr/>
              <w:t xml:space="preserve">Muestra respeto al dar retroalimentación constructiva, valorando las diferencias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 o despectivos, sin considerar la diversidad o el respeto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Diversas Estrategias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métodos para resolver problemas de área y perímetro.</w:t>
            </w:r>
          </w:p>
        </w:tc>
        <w:tc>
          <w:tcPr>
            <w:noWrap/>
          </w:tcPr>
          <w:p>
            <w:pPr/>
            <w:r>
              <w:rPr/>
              <w:t xml:space="preserve">Ignora o desprecia otras formas de resolver las tareas, mostrando rigidez en el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honestidad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propone estrategias para mejorar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2026-09-25T21:36:24-05:00</dcterms:created>
  <dcterms:modified xsi:type="dcterms:W3CDTF">2026-09-25T21:36:24-05:00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