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Conteo y Reconocimiento de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decir en orden los números que conoce y ampliar gradualmente su rango de conteo, enfocándose en el desarrollo de habilidades numéricas básicas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Conteo y Reconocimiento de Números en Preescolar</w:t>
      </w:r>
    </w:p>
    <w:p>
      <w:pPr/>
      <w:r>
        <w:rPr/>
        <w:t xml:space="preserve">Esta rúbrica evalúa la capacidad del estudiante para decir en orden los números que conoce y ampliar gradualmente su rango de conteo, enfocándose en el desarrollo de habilidades numéricas básicas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inicial de números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los números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la mayoría de los números del 1 al 10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dice correctamente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en orden creciente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desde 1 hasta al menos 20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desde 1 hasta 15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hasta 10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en orden ascendente o lo hace solo hasta 5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gradual del rango de conteo</w:t>
            </w:r>
          </w:p>
        </w:tc>
        <w:tc>
          <w:tcPr>
            <w:noWrap/>
          </w:tcPr>
          <w:p>
            <w:pPr/>
            <w:r>
              <w:rPr/>
              <w:t xml:space="preserve">Amplía progresivamente el conteo más allá del 20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Amplía el conteo hasta 20 con soporte y algunas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ampliar el conteo más allá de 15,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muestra intento de ampliar el rango de conteo más allá de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 numérica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correcta sin omitir ni repetir números.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correcta con alguna repetición u omisión leve.</w:t>
            </w:r>
          </w:p>
        </w:tc>
        <w:tc>
          <w:tcPr>
            <w:noWrap/>
          </w:tcPr>
          <w:p>
            <w:pPr/>
            <w:r>
              <w:rPr/>
              <w:t xml:space="preserve">Utiliza la secuencia con errores frecuentes en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No utiliza la secuencia numérica adecuada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 al decir los números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claramente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números con dificultad o de forma poco clara.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de forma ininteligible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conteo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en las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simples</w:t>
            </w:r>
          </w:p>
        </w:tc>
        <w:tc>
          <w:tcPr>
            <w:noWrap/>
          </w:tcPr>
          <w:p>
            <w:pPr/>
            <w:r>
              <w:rPr/>
              <w:t xml:space="preserve">Identifica y continúa patrones numéricos sencillos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y puede continuar con ayuda.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pero tiene dificultad para continuarlos.</w:t>
            </w:r>
          </w:p>
        </w:tc>
        <w:tc>
          <w:tcPr>
            <w:noWrap/>
          </w:tcPr>
          <w:p>
            <w:pPr/>
            <w:r>
              <w:rPr/>
              <w:t xml:space="preserve">No reconoce ni continúa patrones numéricos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contar en voz alta</w:t>
            </w:r>
          </w:p>
        </w:tc>
        <w:tc>
          <w:tcPr>
            <w:noWrap/>
          </w:tcPr>
          <w:p>
            <w:pPr/>
            <w:r>
              <w:rPr/>
              <w:t xml:space="preserve">Cuenta en voz alta con seguridad y sin titubeos.</w:t>
            </w:r>
          </w:p>
        </w:tc>
        <w:tc>
          <w:tcPr>
            <w:noWrap/>
          </w:tcPr>
          <w:p>
            <w:pPr/>
            <w:r>
              <w:rPr/>
              <w:t xml:space="preserve">Cuenta en voz alta con leve inseguridad o pausas.</w:t>
            </w:r>
          </w:p>
        </w:tc>
        <w:tc>
          <w:tcPr>
            <w:noWrap/>
          </w:tcPr>
          <w:p>
            <w:pPr/>
            <w:r>
              <w:rPr/>
              <w:t xml:space="preserve">Cuenta en voz alta pero muestra inseguridad importante.</w:t>
            </w:r>
          </w:p>
        </w:tc>
        <w:tc>
          <w:tcPr>
            <w:noWrap/>
          </w:tcPr>
          <w:p>
            <w:pPr/>
            <w:r>
              <w:rPr/>
              <w:t xml:space="preserve">No cuenta en voz alta o lo hace con mucha inseguridad y temor.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