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Integración Deportiva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y desempeño de los estudiantes de secundaria (12-15 años) en actividades deportivas, observando habilidades y comportamientos específicos en tiempo real. La escala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Integración Deportiva en Secundaria</w:t>
      </w:r>
    </w:p>
    <w:p>
      <w:pPr/>
      <w:r>
        <w:rPr/>
        <w:t xml:space="preserve">Esta rúbrica está diseñada para evaluar la integración y desempeño de los estudiantes de secundaria (12-15 años) en actividades deportivas, observando habilidades y comportamientos específicos en tiempo real. La escala es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se involucra y contribuye en la actividad deportiva.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pero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comunica efectivamente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equipo.</w:t>
            </w:r>
          </w:p>
        </w:tc>
        <w:tc>
          <w:tcPr>
            <w:noWrap/>
          </w:tcPr>
          <w:p>
            <w:pPr/>
            <w:r>
              <w:rPr/>
              <w:t xml:space="preserve">Coopera poco y muestra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Coopera de manera aceptable,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comunicación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 y normas</w:t>
            </w:r>
          </w:p>
        </w:tc>
        <w:tc>
          <w:tcPr>
            <w:noWrap/>
          </w:tcPr>
          <w:p>
            <w:pPr/>
            <w:r>
              <w:rPr/>
              <w:t xml:space="preserve">Cumple y respeta las reglas del deporte y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Ignora las reglas y no sigue indicaciones.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rara vez necesita correcciones.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ejemplar y promueve el respeto a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básicas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en las habilidades fundamentales del deporte.</w:t>
            </w:r>
          </w:p>
        </w:tc>
        <w:tc>
          <w:tcPr>
            <w:noWrap/>
          </w:tcPr>
          <w:p>
            <w:pPr/>
            <w:r>
              <w:rPr/>
              <w:t xml:space="preserve">No muestra habilidades básicas o presenta dificultades graves.</w:t>
            </w:r>
          </w:p>
        </w:tc>
        <w:tc>
          <w:tcPr>
            <w:noWrap/>
          </w:tcPr>
          <w:p>
            <w:pPr/>
            <w:r>
              <w:rPr/>
              <w:t xml:space="preserve">Habilidades muy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Habilidades básicas aceptables,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Buen dominio de habilidades técnicas básicas.</w:t>
            </w:r>
          </w:p>
        </w:tc>
        <w:tc>
          <w:tcPr>
            <w:noWrap/>
          </w:tcPr>
          <w:p>
            <w:pPr/>
            <w:r>
              <w:rPr/>
              <w:t xml:space="preserve">Ejecuta habilidades técnicas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Nivel de resistencia, fuerza y agilidad demostrados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baja resistencia y fatiga constante.</w:t>
            </w:r>
          </w:p>
        </w:tc>
        <w:tc>
          <w:tcPr>
            <w:noWrap/>
          </w:tcPr>
          <w:p>
            <w:pPr/>
            <w:r>
              <w:rPr/>
              <w:t xml:space="preserve">Resistencia y fuerza limitadas, rendimiento bajo.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 para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Buena resistencia y capacidad física.</w:t>
            </w:r>
          </w:p>
        </w:tc>
        <w:tc>
          <w:tcPr>
            <w:noWrap/>
          </w:tcPr>
          <w:p>
            <w:pPr/>
            <w:r>
              <w:rPr/>
              <w:t xml:space="preserve">Excelente condición física que favorece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interés, entusiasmo y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evidente.</w:t>
            </w:r>
          </w:p>
        </w:tc>
        <w:tc>
          <w:tcPr>
            <w:noWrap/>
          </w:tcPr>
          <w:p>
            <w:pPr/>
            <w:r>
              <w:rPr/>
              <w:t xml:space="preserve">Actitud poco motivada y falta de entusiasmo.</w:t>
            </w:r>
          </w:p>
        </w:tc>
        <w:tc>
          <w:tcPr>
            <w:noWrap/>
          </w:tcPr>
          <w:p>
            <w:pPr/>
            <w:r>
              <w:rPr/>
              <w:t xml:space="preserve">Actitud moderada con momentos motivados.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reacciones durante situaciones de juego.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de forma negativa.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controlar emociones en varias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gran autocontrol y ayuda a calmar al grupo si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Aplica medidas para evitar accidentes y se cuida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Precauciones mínimas, con riesgos frecuentes.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cuida y sigue recomendaciones de seguridad adecuadamente.</w:t>
            </w:r>
          </w:p>
        </w:tc>
        <w:tc>
          <w:tcPr>
            <w:noWrap/>
          </w:tcPr>
          <w:p>
            <w:pPr/>
            <w:r>
              <w:rPr/>
              <w:t xml:space="preserve">Prioriza la seguridad y promueve prácticas seguras en todos los momentos.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2026-09-26T01:44:05-05:00</dcterms:created>
  <dcterms:modified xsi:type="dcterms:W3CDTF">2026-09-26T01:44:05-05:00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