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Pintado en Paredes: Uso de Herramientas y Dinámicas para la Cocreación Efectiva</w:t>
      </w:r>
    </w:p>
    <w:p/>
    <w:p>
      <w:pPr/>
      <w:r>
        <w:rPr>
          <w:color w:val="666666"/>
          <w:sz w:val="20"/>
          <w:szCs w:val="20"/>
          <w:i w:val="1"/>
          <w:iCs w:val="1"/>
        </w:rPr>
        <w:t xml:space="preserve">Rúbrica Analítica | Trabajo colaborativo e inteligencia colectiva | Usar herramientas y dinámicas para la cocreación efectiva | 3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adultos en educación para el trabajo en la actividad de pintado en paredes, enfocándose en el uso adecuado de herramientas y materiales, la aplicación técnica, así como en aspectos de diversidad, equidad e inclusión dentro del trabajo colaborativo.</w:t>
      </w:r>
    </w:p>
    <w:p/>
    <w:p>
      <w:pPr/>
      <w:r>
        <w:rPr>
          <w:color w:val="2b6cb0"/>
          <w:sz w:val="28"/>
          <w:szCs w:val="28"/>
          <w:b w:val="1"/>
          <w:bCs w:val="1"/>
        </w:rPr>
        <w:t xml:space="preserve">Rúbrica</w:t>
      </w:r>
    </w:p>
    <w:p>
      <w:pPr/>
      <w:r>
        <w:rPr/>
        <w:t xml:space="preserve">Rúbrica Analítica para Evaluación de Pintado en Paredes: Uso de Herramientas y Dinámicas para la Cocreación Efectiva</w:t>
      </w:r>
    </w:p>
    <w:p>
      <w:pPr/>
      <w:r>
        <w:rPr/>
        <w:t xml:space="preserve">Esta rúbrica está diseñada para evaluar de manera detallada el desempeño de adultos en educación para el trabajo en la actividad de pintado en paredes, enfocándose en el uso adecuado de herramientas y materiales, la aplicación técnica, así como en aspectos de diversidad, equidad e inclusión dentro del trabajo colaborativo.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adecuado de herramientas y materiales</w:t>
            </w:r>
          </w:p>
        </w:tc>
        <w:tc>
          <w:tcPr>
            <w:noWrap/>
          </w:tcPr>
          <w:p>
            <w:pPr/>
            <w:r>
              <w:rPr/>
              <w:t xml:space="preserve">Selecciona y utiliza todas las herramientas y materiales correctamente, garantizando eficiencia y seguridad durante la actividad.</w:t>
            </w:r>
          </w:p>
        </w:tc>
        <w:tc>
          <w:tcPr>
            <w:noWrap/>
          </w:tcPr>
          <w:p>
            <w:pPr/>
            <w:r>
              <w:rPr/>
              <w:t xml:space="preserve">Utiliza la mayoría de las herramientas y materiales de manera adecuada, con mínimas dificultades o errores.</w:t>
            </w:r>
          </w:p>
        </w:tc>
        <w:tc>
          <w:tcPr>
            <w:noWrap/>
          </w:tcPr>
          <w:p>
            <w:pPr/>
            <w:r>
              <w:rPr/>
              <w:t xml:space="preserve">Presenta dificultades constantes en el manejo de herramientas y materiales, afectando la calidad y seguridad del trabajo.</w:t>
            </w:r>
          </w:p>
        </w:tc>
      </w:tr>
      <w:tr>
        <w:trPr/>
        <w:tc>
          <w:tcPr>
            <w:noWrap/>
          </w:tcPr>
          <w:p>
            <w:pPr/>
            <w:r>
              <w:rPr/>
              <w:t xml:space="preserve">Aplicación técnica del pintado en paredes</w:t>
            </w:r>
          </w:p>
        </w:tc>
        <w:tc>
          <w:tcPr>
            <w:noWrap/>
          </w:tcPr>
          <w:p>
            <w:pPr/>
            <w:r>
              <w:rPr/>
              <w:t xml:space="preserve">Aplica técnicas de pintado con precisión y consistencia, logrando un acabado profesional y uniforme.</w:t>
            </w:r>
          </w:p>
        </w:tc>
        <w:tc>
          <w:tcPr>
            <w:noWrap/>
          </w:tcPr>
          <w:p>
            <w:pPr/>
            <w:r>
              <w:rPr/>
              <w:t xml:space="preserve">Aplica técnicas adecuadamente aunque con algunas inconsistencias en el acabado final.</w:t>
            </w:r>
          </w:p>
        </w:tc>
        <w:tc>
          <w:tcPr>
            <w:noWrap/>
          </w:tcPr>
          <w:p>
            <w:pPr/>
            <w:r>
              <w:rPr/>
              <w:t xml:space="preserve">La aplicación técnica es deficiente, con acabados irregulares o incompletos.</w:t>
            </w:r>
          </w:p>
        </w:tc>
      </w:tr>
      <w:tr>
        <w:trPr/>
        <w:tc>
          <w:tcPr>
            <w:noWrap/>
          </w:tcPr>
          <w:p>
            <w:pPr/>
            <w:r>
              <w:rPr/>
              <w:t xml:space="preserve">Participación activa en dinámicas de cocreación</w:t>
            </w:r>
          </w:p>
        </w:tc>
        <w:tc>
          <w:tcPr>
            <w:noWrap/>
          </w:tcPr>
          <w:p>
            <w:pPr/>
            <w:r>
              <w:rPr/>
              <w:t xml:space="preserve">Contribuye proactivamente en todas las dinámicas, fomentando un ambiente colaborativo y creativo.</w:t>
            </w:r>
          </w:p>
        </w:tc>
        <w:tc>
          <w:tcPr>
            <w:noWrap/>
          </w:tcPr>
          <w:p>
            <w:pPr/>
            <w:r>
              <w:rPr/>
              <w:t xml:space="preserve">Participa en la mayoría de las dinámicas, aportando ideas y colaborando con el equipo.</w:t>
            </w:r>
          </w:p>
        </w:tc>
        <w:tc>
          <w:tcPr>
            <w:noWrap/>
          </w:tcPr>
          <w:p>
            <w:pPr/>
            <w:r>
              <w:rPr/>
              <w:t xml:space="preserve">Participa poco o no contribuye en las dinámicas, limitando la cocreación del grupo.</w:t>
            </w:r>
          </w:p>
        </w:tc>
      </w:tr>
      <w:tr>
        <w:trPr/>
        <w:tc>
          <w:tcPr>
            <w:noWrap/>
          </w:tcPr>
          <w:p>
            <w:pPr/>
            <w:r>
              <w:rPr/>
              <w:t xml:space="preserve">Comunicación efectiva en el equipo</w:t>
            </w:r>
          </w:p>
        </w:tc>
        <w:tc>
          <w:tcPr>
            <w:noWrap/>
          </w:tcPr>
          <w:p>
            <w:pPr/>
            <w:r>
              <w:rPr/>
              <w:t xml:space="preserve">Se comunica claramente, escucha activamente y facilita el entendimiento mutuo entre los miembros del equipo.</w:t>
            </w:r>
          </w:p>
        </w:tc>
        <w:tc>
          <w:tcPr>
            <w:noWrap/>
          </w:tcPr>
          <w:p>
            <w:pPr/>
            <w:r>
              <w:rPr/>
              <w:t xml:space="preserve">Se comunica de forma adecuada pero con algunas dificultades para escuchar o expresar ideas.</w:t>
            </w:r>
          </w:p>
        </w:tc>
        <w:tc>
          <w:tcPr>
            <w:noWrap/>
          </w:tcPr>
          <w:p>
            <w:pPr/>
            <w:r>
              <w:rPr/>
              <w:t xml:space="preserve">La comunicación es poco clara o inexistente, generando confusión o malentendidos.</w:t>
            </w:r>
          </w:p>
        </w:tc>
      </w:tr>
      <w:tr>
        <w:trPr/>
        <w:tc>
          <w:tcPr>
            <w:noWrap/>
          </w:tcPr>
          <w:p>
            <w:pPr/>
            <w:r>
              <w:rPr/>
              <w:t xml:space="preserve">Respeto y valoración de la diversidad (DEI)</w:t>
            </w:r>
          </w:p>
        </w:tc>
        <w:tc>
          <w:tcPr>
            <w:noWrap/>
          </w:tcPr>
          <w:p>
            <w:pPr/>
            <w:r>
              <w:rPr/>
              <w:t xml:space="preserve">Demuestra respeto y valoración constante hacia las diferencias culturales, personales y de habilidades dentro del equipo.</w:t>
            </w:r>
          </w:p>
        </w:tc>
        <w:tc>
          <w:tcPr>
            <w:noWrap/>
          </w:tcPr>
          <w:p>
            <w:pPr/>
            <w:r>
              <w:rPr/>
              <w:t xml:space="preserve">Muestra respeto hacia la diversidad en la mayoría de las interacciones, con pocas omisiones.</w:t>
            </w:r>
          </w:p>
        </w:tc>
        <w:tc>
          <w:tcPr>
            <w:noWrap/>
          </w:tcPr>
          <w:p>
            <w:pPr/>
            <w:r>
              <w:rPr/>
              <w:t xml:space="preserve">Ignora o no respeta las diferencias, afectando negativamente el ambiente colaborativo.</w:t>
            </w:r>
          </w:p>
        </w:tc>
      </w:tr>
      <w:tr>
        <w:trPr/>
        <w:tc>
          <w:tcPr>
            <w:noWrap/>
          </w:tcPr>
          <w:p>
            <w:pPr/>
            <w:r>
              <w:rPr/>
              <w:t xml:space="preserve">Inclusión activa de todos los miembros del equipo (DEI)</w:t>
            </w:r>
          </w:p>
        </w:tc>
        <w:tc>
          <w:tcPr>
            <w:noWrap/>
          </w:tcPr>
          <w:p>
            <w:pPr/>
            <w:r>
              <w:rPr/>
              <w:t xml:space="preserve">Promueve y asegura la participación equitativa de todos, facilitando que cada miembro aporte y se sienta valorado.</w:t>
            </w:r>
          </w:p>
        </w:tc>
        <w:tc>
          <w:tcPr>
            <w:noWrap/>
          </w:tcPr>
          <w:p>
            <w:pPr/>
            <w:r>
              <w:rPr/>
              <w:t xml:space="preserve">Favorece la inclusión de la mayoría de los miembros, aunque algunas voces quedan menos escuchadas.</w:t>
            </w:r>
          </w:p>
        </w:tc>
        <w:tc>
          <w:tcPr>
            <w:noWrap/>
          </w:tcPr>
          <w:p>
            <w:pPr/>
            <w:r>
              <w:rPr/>
              <w:t xml:space="preserve">No facilita la inclusión, dejando fuera o marginando a algunos miembros del equipo.</w:t>
            </w:r>
          </w:p>
        </w:tc>
      </w:tr>
      <w:tr>
        <w:trPr/>
        <w:tc>
          <w:tcPr>
            <w:noWrap/>
          </w:tcPr>
          <w:p>
            <w:pPr/>
            <w:r>
              <w:rPr/>
              <w:t xml:space="preserve">Manejo responsable de residuos y materiales</w:t>
            </w:r>
          </w:p>
        </w:tc>
        <w:tc>
          <w:tcPr>
            <w:noWrap/>
          </w:tcPr>
          <w:p>
            <w:pPr/>
            <w:r>
              <w:rPr/>
              <w:t xml:space="preserve">Gestiona y dispone los materiales y residuos con responsabilidad, promoviendo prácticas sostenibles.</w:t>
            </w:r>
          </w:p>
        </w:tc>
        <w:tc>
          <w:tcPr>
            <w:noWrap/>
          </w:tcPr>
          <w:p>
            <w:pPr/>
            <w:r>
              <w:rPr/>
              <w:t xml:space="preserve">Gestiona en su mayoría adecuadamente los residuos y materiales, con algunas omisiones.</w:t>
            </w:r>
          </w:p>
        </w:tc>
        <w:tc>
          <w:tcPr>
            <w:noWrap/>
          </w:tcPr>
          <w:p>
            <w:pPr/>
            <w:r>
              <w:rPr/>
              <w:t xml:space="preserve">No maneja responsablemente los residuos ni materiales, causando desperdicios o riesgos.</w:t>
            </w:r>
          </w:p>
        </w:tc>
      </w:tr>
      <w:tr>
        <w:trPr/>
        <w:tc>
          <w:tcPr>
            <w:noWrap/>
          </w:tcPr>
          <w:p>
            <w:pPr/>
            <w:r>
              <w:rPr/>
              <w:t xml:space="preserve">Resolución colaborativa de problemas</w:t>
            </w:r>
          </w:p>
        </w:tc>
        <w:tc>
          <w:tcPr>
            <w:noWrap/>
          </w:tcPr>
          <w:p>
            <w:pPr/>
            <w:r>
              <w:rPr/>
              <w:t xml:space="preserve">Identifica y resuelve problemas en equipo de manera eficaz, promoviendo soluciones creativas y consensuadas.</w:t>
            </w:r>
          </w:p>
        </w:tc>
        <w:tc>
          <w:tcPr>
            <w:noWrap/>
          </w:tcPr>
          <w:p>
            <w:pPr/>
            <w:r>
              <w:rPr/>
              <w:t xml:space="preserve">Participa en la resolución de problemas con aportes valiosos, aunque no siempre es efectivo.</w:t>
            </w:r>
          </w:p>
        </w:tc>
        <w:tc>
          <w:tcPr>
            <w:noWrap/>
          </w:tcPr>
          <w:p>
            <w:pPr/>
            <w:r>
              <w:rPr/>
              <w:t xml:space="preserve">No contribuye a la resolución de problemas o dificulta el proceso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2026-09-26T01:36:21-05:00</dcterms:created>
  <dcterms:modified xsi:type="dcterms:W3CDTF">2026-09-26T01:36:21-05:00</dcterms:modified>
</cp:coreProperties>
</file>

<file path=docProps/custom.xml><?xml version="1.0" encoding="utf-8"?>
<Properties xmlns="http://schemas.openxmlformats.org/officeDocument/2006/custom-properties" xmlns:vt="http://schemas.openxmlformats.org/officeDocument/2006/docPropsVTypes"/>
</file>