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Visita Guiada y Producción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visita guiada realizada por estudiantes de comunicación social o publicidad a una empresa u organización local, así como la producción audiovisual resultante. Se valoran aspectos relacionados con la preparación, contenido, creatividad y reflexión, buscando fortalecer conocimientos, habilidades prácticas y promover un aprendizaje significativo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Visita Guiada y Producción Audiovisual</w:t>
      </w:r>
    </w:p>
    <w:p>
      <w:pPr/>
      <w:r>
        <w:rPr/>
        <w:t xml:space="preserve">Esta rúbrica evalúa la visita guiada realizada por estudiantes de comunicación social o publicidad a una empresa u organización local, así como la producción audiovisual resultante. Se valoran aspectos relacionados con la preparación, contenido, creatividad y reflexión, buscando fortalecer conocimientos, habilidades prácticas y promover un aprendizaje significativo y ético.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(20/20 o 10/10 puntos)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(16-19/20 o 8-9/10 puntos)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(12-15/20 o 6-7/10 puntos)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(8-11/20 o 4-5/10 puntos)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(0-7/20 o 0-3/10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Preparación y planificación de la visita</w:t>
            </w:r>
            <w:br/>
            <w:r>
              <w:rPr>
                <w:b w:val="1"/>
                <w:bCs w:val="1"/>
              </w:rPr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y completa; objetivos claros; coordinación efectiva con la organización; logística impecable.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pequeños detalles por mejorar; coordinación y logística mayormente efectivas.</w:t>
            </w:r>
          </w:p>
        </w:tc>
        <w:tc>
          <w:tcPr>
            <w:noWrap/>
          </w:tcPr>
          <w:p>
            <w:pPr/>
            <w:r>
              <w:rPr/>
              <w:t xml:space="preserve">Planificación básica; algunos objetivos no claros o falta de coordinación en ciertos aspectos.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insuficiente; objetivos poco claros; coordinación limitada con la organización.</w:t>
            </w:r>
          </w:p>
        </w:tc>
        <w:tc>
          <w:tcPr>
            <w:noWrap/>
          </w:tcPr>
          <w:p>
            <w:pPr/>
            <w:r>
              <w:rPr/>
              <w:t xml:space="preserve">Sin planificación evidente; falta de objetivos y coordinación; problemas logísticos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audiovisual</w:t>
            </w:r>
            <w:br/>
            <w:r>
              <w:rPr>
                <w:b w:val="1"/>
                <w:bCs w:val="1"/>
              </w:rPr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Video de excelente calidad técnica y visual; edición profesional; duración respetada y fluidez perfecta.</w:t>
            </w:r>
          </w:p>
        </w:tc>
        <w:tc>
          <w:tcPr>
            <w:noWrap/>
          </w:tcPr>
          <w:p>
            <w:pPr/>
            <w:r>
              <w:rPr/>
              <w:t xml:space="preserve">Buena calidad técnica; edición adecuada; duración acorde; pequeñas fallas técnicas o de fluidez.</w:t>
            </w:r>
          </w:p>
        </w:tc>
        <w:tc>
          <w:tcPr>
            <w:noWrap/>
          </w:tcPr>
          <w:p>
            <w:pPr/>
            <w:r>
              <w:rPr/>
              <w:t xml:space="preserve">Calidad técnica y edición aceptables; algunos errores; duración aproximada pero con pausas o cortes bruscos.</w:t>
            </w:r>
          </w:p>
        </w:tc>
        <w:tc>
          <w:tcPr>
            <w:noWrap/>
          </w:tcPr>
          <w:p>
            <w:pPr/>
            <w:r>
              <w:rPr/>
              <w:t xml:space="preserve">Calidad técnica baja; edición pobre; duración inapropiada; problemas evidentes en fluidez.</w:t>
            </w:r>
          </w:p>
        </w:tc>
        <w:tc>
          <w:tcPr>
            <w:noWrap/>
          </w:tcPr>
          <w:p>
            <w:pPr/>
            <w:r>
              <w:rPr/>
              <w:t xml:space="preserve">Video con mala calidad técnica; edición deficiente o inexistente; duración muy fuera de rango; muchas interrupciones.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contenido y mensaje</w:t>
            </w:r>
            <w:br/>
            <w:r>
              <w:rPr>
                <w:b w:val="1"/>
                <w:bCs w:val="1"/>
              </w:rPr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Contenido completamente relevante; mensaje claro, coherente y alineado con el objetivo de la visita.</w:t>
            </w:r>
          </w:p>
        </w:tc>
        <w:tc>
          <w:tcPr>
            <w:noWrap/>
          </w:tcPr>
          <w:p>
            <w:pPr/>
            <w:r>
              <w:rPr/>
              <w:t xml:space="preserve">Contenido relevante en su mayoría; mensaje claro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Contenido generalmente pertinente; mensaje entendible aunque con algunas desviaciones.</w:t>
            </w:r>
          </w:p>
        </w:tc>
        <w:tc>
          <w:tcPr>
            <w:noWrap/>
          </w:tcPr>
          <w:p>
            <w:pPr/>
            <w:r>
              <w:rPr/>
              <w:t xml:space="preserve">Contenido poco pertinente; mensaje confuso o poco claro.</w:t>
            </w:r>
          </w:p>
        </w:tc>
        <w:tc>
          <w:tcPr>
            <w:noWrap/>
          </w:tcPr>
          <w:p>
            <w:pPr/>
            <w:r>
              <w:rPr/>
              <w:t xml:space="preserve">Contenido irrelevante; mensaje ausente o contradictorio con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enfoque innovador</w:t>
            </w:r>
            <w:br/>
            <w:r>
              <w:rPr>
                <w:b w:val="1"/>
                <w:bCs w:val="1"/>
              </w:rPr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Uso destacado de recursos creativos; enfoque original e innovador que aporta valor significativo.</w:t>
            </w:r>
          </w:p>
        </w:tc>
        <w:tc>
          <w:tcPr>
            <w:noWrap/>
          </w:tcPr>
          <w:p>
            <w:pPr/>
            <w:r>
              <w:rPr/>
              <w:t xml:space="preserve">Creatividad evidente; enfoque novedoso aunque con margen para mayor innovación.</w:t>
            </w:r>
          </w:p>
        </w:tc>
        <w:tc>
          <w:tcPr>
            <w:noWrap/>
          </w:tcPr>
          <w:p>
            <w:pPr/>
            <w:r>
              <w:rPr/>
              <w:t xml:space="preserve">Creatividad moderada; algunos elementos innovadores presentes.</w:t>
            </w:r>
          </w:p>
        </w:tc>
        <w:tc>
          <w:tcPr>
            <w:noWrap/>
          </w:tcPr>
          <w:p>
            <w:pPr/>
            <w:r>
              <w:rPr/>
              <w:t xml:space="preserve">Creatividad limitada; enfoque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Sin creatividad ni innovación; presentación rutinaria y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Locución, dicción y tono</w:t>
            </w:r>
            <w:br/>
            <w:r>
              <w:rPr>
                <w:b w:val="1"/>
                <w:bCs w:val="1"/>
              </w:rPr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Locución clara, dicción perfecta y tono adecuado para captar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Locución clara con mínimas imprecisiones; dicción buena; tono adecuado.</w:t>
            </w:r>
          </w:p>
        </w:tc>
        <w:tc>
          <w:tcPr>
            <w:noWrap/>
          </w:tcPr>
          <w:p>
            <w:pPr/>
            <w:r>
              <w:rPr/>
              <w:t xml:space="preserve">Locución y dicción aceptables; tono variable que afecta algo la atención.</w:t>
            </w:r>
          </w:p>
        </w:tc>
        <w:tc>
          <w:tcPr>
            <w:noWrap/>
          </w:tcPr>
          <w:p>
            <w:pPr/>
            <w:r>
              <w:rPr/>
              <w:t xml:space="preserve">Locución poco clara; dicción deficiente; tono inapropiado o monótono.</w:t>
            </w:r>
          </w:p>
        </w:tc>
        <w:tc>
          <w:tcPr>
            <w:noWrap/>
          </w:tcPr>
          <w:p>
            <w:pPr/>
            <w:r>
              <w:rPr/>
              <w:t xml:space="preserve">Locución ininteligible o muy deficiente; dicción pobre; tono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Aprendizaje y autocrítica</w:t>
            </w:r>
            <w:br/>
            <w:r>
              <w:rPr>
                <w:b w:val="1"/>
                <w:bCs w:val="1"/>
              </w:rPr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Reflexión profunda y autocrítica honesta; demuestra aprendizaje significativo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autocrítica pertinente; aprendizaje evidente.</w:t>
            </w:r>
          </w:p>
        </w:tc>
        <w:tc>
          <w:tcPr>
            <w:noWrap/>
          </w:tcPr>
          <w:p>
            <w:pPr/>
            <w:r>
              <w:rPr/>
              <w:t xml:space="preserve">Reflexión moderada; autocrítica limitada; aprendizaje superficial.</w:t>
            </w:r>
          </w:p>
        </w:tc>
        <w:tc>
          <w:tcPr>
            <w:noWrap/>
          </w:tcPr>
          <w:p>
            <w:pPr/>
            <w:r>
              <w:rPr/>
              <w:t xml:space="preserve">Reflexión escasa o poco honesta; aprendizaje poco claro.</w:t>
            </w:r>
          </w:p>
        </w:tc>
        <w:tc>
          <w:tcPr>
            <w:noWrap/>
          </w:tcPr>
          <w:p>
            <w:pPr/>
            <w:r>
              <w:rPr/>
              <w:t xml:space="preserve">Sin reflexión ni autocrítica; no evidencia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su actividad</w:t>
            </w:r>
            <w:br/>
            <w:r>
              <w:rPr>
                <w:b w:val="1"/>
                <w:bCs w:val="1"/>
              </w:rPr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Actividad y presentación totalmente originales y distintivas; aporta valor único.</w:t>
            </w:r>
          </w:p>
        </w:tc>
        <w:tc>
          <w:tcPr>
            <w:noWrap/>
          </w:tcPr>
          <w:p>
            <w:pPr/>
            <w:r>
              <w:rPr/>
              <w:t xml:space="preserve">Actividad mayormente original; presenta elementos distintivos importantes.</w:t>
            </w:r>
          </w:p>
        </w:tc>
        <w:tc>
          <w:tcPr>
            <w:noWrap/>
          </w:tcPr>
          <w:p>
            <w:pPr/>
            <w:r>
              <w:rPr/>
              <w:t xml:space="preserve">Actividad con algunos elementos originales; en general algo convencional.</w:t>
            </w:r>
          </w:p>
        </w:tc>
        <w:tc>
          <w:tcPr>
            <w:noWrap/>
          </w:tcPr>
          <w:p>
            <w:pPr/>
            <w:r>
              <w:rPr/>
              <w:t xml:space="preserve">Actividad poco original; predominan ideas y formatos comunes.</w:t>
            </w:r>
          </w:p>
        </w:tc>
        <w:tc>
          <w:tcPr>
            <w:noWrap/>
          </w:tcPr>
          <w:p>
            <w:pPr/>
            <w:r>
              <w:rPr/>
              <w:t xml:space="preserve">Actividad sin originalidad; copia o imitación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2026-09-26T00:25:44-05:00</dcterms:created>
  <dcterms:modified xsi:type="dcterms:W3CDTF">2026-09-26T00:25:44-05:00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