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Holística para Proyecto Integrador de Contaduría Pública</w:t></w:r></w:p><w:p/><w:p><w:pPr/><w:r><w:rPr><w:color w:val="666666"/><w:sz w:val="20"/><w:szCs w:val="20"/><w:i w:val="1"/><w:iCs w:val="1"/></w:rPr><w:t xml:space="preserve">Rúbrica Holística | Economía, Administración & Contaduría | Contaduría pública | 4 niveles</w:t></w:r></w:p><w:p/><w:p><w:pPr/><w:r><w:rPr><w:color w:val="2b6cb0"/><w:sz w:val="28"/><w:szCs w:val="28"/><w:b w:val="1"/><w:bCs w:val="1"/></w:rPr><w:t xml:space="preserve">Descripción</w:t></w:r></w:p><w:p><w:pPr/><w:r><w:rPr><w:sz w:val="22"/><w:szCs w:val="22"/></w:rPr><w:t xml:space="preserve">Esta rúbrica está diseñada para evaluar de manera integral el proyecto integrador de contaduría pública, valorando la integración de conocimientos contables, análisis de la información, aplicación de procedimientos, solución de problemas y presentación general del proyecto.</w:t></w:r></w:p><w:p/><w:p><w:pPr/><w:r><w:rPr><w:color w:val="2b6cb0"/><w:sz w:val="28"/><w:szCs w:val="28"/><w:b w:val="1"/><w:bCs w:val="1"/></w:rPr><w:t xml:space="preserve">Rúbrica</w:t></w:r></w:p><w:p><w:pPr/><w:r><w:rPr/><w:t xml:space="preserve">Rúbrica Holística para Proyecto Integrador de Contaduría Pública</w:t></w:r></w:p><w:p><w:pPr/><w:r><w:rPr/><w:t xml:space="preserve">Esta rúbrica está diseñada para evaluar de manera integral el proyecto integrador de contaduría pública, valorando la integración de conocimientos contables, análisis de la información, aplicación de procedimientos, solución de problemas y presentación general del proyecto.</w:t></w:r></w:p><w:tbl><w:tblGrid><w:gridCol/><w:gridCol/><w:gridCol/></w:tblGrid><w:tblPr><w:tblW w:w="0" w:type="auto"/><w:tblLayout w:type="autofit"/></w:tblPr><w:tr><w:trPr><w:tblHeader w:val="1"/></w:trPr><w:tc><w:tcPr><w:noWrap/></w:tcPr><w:p><w:pPr/><w:r><w:rPr/><w:t xml:space="preserve">Aspectos a Evaluar</w:t></w:r></w:p></w:tc><w:tc><w:tcPr><w:noWrap/></w:tcPr><w:p><w:pPr/><w:r><w:rPr/><w:t xml:space="preserve">Criterios de Valoración</w:t></w:r></w:p></w:tc><w:tc><w:tcPr><w:noWrap/></w:tcPr><w:p><w:pPr/><w:r><w:rPr/><w:t xml:space="preserve">Retroalimentación Docente</w:t></w:r></w:p></w:tc></w:tr><w:tr><w:trPr/><w:tc><w:tcPr><w:noWrap/></w:tcPr><w:p><w:pPr/><w:r><w:rPr/><w:t xml:space="preserve">Integración de conocimientos contables</w:t></w:r></w:p></w:tc><w:tc><w:tcPr><w:noWrap/></w:tcPr><w:p><w:pPr/><w:r><w:rPr/><w:t xml:space="preserve">El proyecto demuestra una integración completa y coherente de los principios contables, aplicando teoría y normativa vigente de forma precisa.</w:t></w:r></w:p></w:tc><w:tc><w:tcPr><w:noWrap/></w:tcPr><w:p><w:pPr/></w:p></w:tc></w:tr><w:tr><w:trPr/><w:tc><w:tcPr><w:noWrap/></w:tcPr><w:p><w:pPr/><w:r><w:rPr/><w:t xml:space="preserve">Análisis de la información</w:t></w:r></w:p></w:tc><w:tc><w:tcPr><w:noWrap/></w:tcPr><w:p><w:pPr/><w:r><w:rPr/><w:t xml:space="preserve">El análisis de la información es profundo, pertinente y bien fundamentado, evidenciando comprensión crítica y capacidad interpretativa.</w:t></w:r></w:p></w:tc><w:tc><w:tcPr><w:noWrap/></w:tcPr><w:p><w:pPr/></w:p></w:tc></w:tr><w:tr><w:trPr/><w:tc><w:tcPr><w:noWrap/></w:tcPr><w:p><w:pPr/><w:r><w:rPr/><w:t xml:space="preserve">Aplicación de procedimientos contables</w:t></w:r></w:p></w:tc><w:tc><w:tcPr><w:noWrap/></w:tcPr><w:p><w:pPr/><w:r><w:rPr/><w:t xml:space="preserve">Los procedimientos contables se aplican correctamente en todas las etapas, respetando las normativas y asegurando exactitud en los cálculos y registros.</w:t></w:r></w:p></w:tc><w:tc><w:tcPr><w:noWrap/></w:tcPr><w:p><w:pPr/></w:p></w:tc></w:tr><w:tr><w:trPr/><w:tc><w:tcPr><w:noWrap/></w:tcPr><w:p><w:pPr/><w:r><w:rPr/><w:t xml:space="preserve">Solución de problemas</w:t></w:r></w:p></w:tc><w:tc><w:tcPr><w:noWrap/></w:tcPr><w:p><w:pPr/><w:r><w:rPr/><w:t xml:space="preserve">El proyecto identifica oportunamente problemas contables y propone soluciones viables, creativas y fundamentadas en criterios técnicos.</w:t></w:r></w:p></w:tc><w:tc><w:tcPr><w:noWrap/></w:tcPr><w:p><w:pPr/></w:p></w:tc></w:tr><w:tr><w:trPr/><w:tc><w:tcPr><w:noWrap/></w:tcPr><w:p><w:pPr/><w:r><w:rPr/><w:t xml:space="preserve">Presentación y estructura del proyecto</w:t></w:r></w:p></w:tc><w:tc><w:tcPr><w:noWrap/></w:tcPr><w:p><w:pPr/><w:r><w:rPr/><w:t xml:space="preserve">La presentación es clara, organizada y profesional, con estructura lógica, uso adecuado de gráficos y documentación completa.</w:t></w:r></w:p></w:tc><w:tc><w:tcPr><w:noWrap/></w:tcPr><w:p><w:pPr/></w:p></w:tc></w:tr><w:tr><w:trPr/><w:tc><w:tcPr><w:noWrap/></w:tcPr><w:p><w:pPr/><w:r><w:rPr/><w:t xml:space="preserve">Claridad y precisión en la comunicación</w:t></w:r></w:p></w:tc><w:tc><w:tcPr><w:noWrap/></w:tcPr><w:p><w:pPr/><w:r><w:rPr/><w:t xml:space="preserve">La comunicación escrita es clara, precisa y coherente, sin errores ortográficos o gramaticales que dificulten la comprensión.</w:t></w:r></w:p></w:tc><w:tc><w:tcPr><w:noWrap/></w:tcPr><w:p><w:pPr/></w:p></w:tc></w:tr><w:tr><w:trPr/><w:tc><w:tcPr><w:noWrap/></w:tcPr><w:p><w:pPr/><w:r><w:rPr/><w:t xml:space="preserve">Uso adecuado de fuentes y referencias</w:t></w:r></w:p></w:tc><w:tc><w:tcPr><w:noWrap/></w:tcPr><w:p><w:pPr/><w:r><w:rPr/><w:t xml:space="preserve">Se emplean fuentes confiables y actualizadas, correctamente citadas según normas académicas, fortaleciendo la validez del trabajo.</w:t></w:r></w:p></w:tc><w:tc><w:tcPr><w:noWrap/></w:tcPr><w:p><w:pPr/></w:p></w:tc></w:tr><w:tr><w:trPr/><w:tc><w:tcPr><w:noWrap/></w:tcPr><w:p><w:pPr/><w:r><w:rPr/><w:t xml:space="preserve">Trabajo en equipo y responsabilidad</w:t></w:r></w:p></w:tc><w:tc><w:tcPr><w:noWrap/></w:tcPr><w:p><w:pPr/><w:r><w:rPr/><w:t xml:space="preserve">El proyecto refleja una colaboración efectiva entre integrantes, con distribución equitativa de tareas y responsabilidad compartida.</w:t></w: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2026-09-26T05:44:17-05:00</dcterms:created>
  <dcterms:modified xsi:type="dcterms:W3CDTF">2026-09-26T05:44:17-05:00</dcterms:modified>
</cp:coreProperties>
</file>

<file path=docProps/custom.xml><?xml version="1.0" encoding="utf-8"?>
<Properties xmlns="http://schemas.openxmlformats.org/officeDocument/2006/custom-properties" xmlns:vt="http://schemas.openxmlformats.org/officeDocument/2006/docPropsVTypes"/>
</file>