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Proyecto Integrador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aspectos fundamentales del proyecto integrador en Contaduría Pública, permitiendo identificar fortalezas y áreas de mejora en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Proyecto Integrador de Contaduría Pública</w:t></w:r></w:p><w:p><w:pPr/><w:r><w:rPr/><w:t xml:space="preserve">Esta rúbrica está diseñada para evaluar de manera detallada los aspectos fundamentales del proyecto integrador en Contaduría Pública, permitiendo identificar fortalezas y áreas de mejora en los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Claridad y definición del problema contable</w:t></w:r></w:p></w:tc><w:tc><w:tcPr><w:noWrap/></w:tcPr><w:p><w:pPr/><w:r><w:rPr/><w:t xml:space="preserve">El problema está claramente definido con precisión y relevancia, mostrando comprensión profunda del contexto contable.</w:t></w:r></w:p></w:tc><w:tc><w:tcPr><w:noWrap/></w:tcPr><w:p><w:pPr/><w:r><w:rPr/><w:t xml:space="preserve">El problema está bien definido, aunque con leves imprecisiones o falta de detalle en algunos aspectos.</w:t></w:r></w:p></w:tc><w:tc><w:tcPr><w:noWrap/></w:tcPr><w:p><w:pPr/><w:r><w:rPr/><w:t xml:space="preserve">El problema está definido de forma general, con ambigüedades que dificultan su comprensión completa.</w:t></w:r></w:p></w:tc><w:tc><w:tcPr><w:noWrap/></w:tcPr><w:p><w:pPr/><w:r><w:rPr/><w:t xml:space="preserve">El problema está pobremente definido o es irrelevante para el contexto contable.</w:t></w:r></w:p></w:tc></w:tr><w:tr><w:trPr/><w:tc><w:tcPr><w:noWrap/></w:tcPr><w:p><w:pPr/><w:r><w:rPr/><w:t xml:space="preserve">2. Aplicación de normas y principios contables</w:t></w:r></w:p></w:tc><w:tc><w:tcPr><w:noWrap/></w:tcPr><w:p><w:pPr/><w:r><w:rPr/><w:t xml:space="preserve">Se aplican correctamente y de manera exhaustiva las normas contables vigentes, demostrando dominio conceptual.</w:t></w:r></w:p></w:tc><w:tc><w:tcPr><w:noWrap/></w:tcPr><w:p><w:pPr/><w:r><w:rPr/><w:t xml:space="preserve">Se aplican adecuadamente las normas, con errores menores o falta de profundidad en algunos puntos.</w:t></w:r></w:p></w:tc><w:tc><w:tcPr><w:noWrap/></w:tcPr><w:p><w:pPr/><w:r><w:rPr/><w:t xml:space="preserve">La aplicación de normas es parcial o presenta errores significativos que afectan la comprensión.</w:t></w:r></w:p></w:tc><w:tc><w:tcPr><w:noWrap/></w:tcPr><w:p><w:pPr/><w:r><w:rPr/><w:t xml:space="preserve">No se aplican las normas contables o se evidencian errores graves y constantes.</w:t></w:r></w:p></w:tc></w:tr><w:tr><w:trPr/><w:tc><w:tcPr><w:noWrap/></w:tcPr><w:p><w:pPr/><w:r><w:rPr/><w:t xml:space="preserve">3. Análisis y tratamiento de la información financiera</w:t></w:r></w:p></w:tc><w:tc><w:tcPr><w:noWrap/></w:tcPr><w:p><w:pPr/><w:r><w:rPr/><w:t xml:space="preserve">El análisis es profundo, coherente y utiliza técnicas adecuadas para interpretar la información financiera.</w:t></w:r></w:p></w:tc><w:tc><w:tcPr><w:noWrap/></w:tcPr><w:p><w:pPr/><w:r><w:rPr/><w:t xml:space="preserve">El análisis es correcto pero poco detallado o con limitaciones en el uso de técnicas financieras.</w:t></w:r></w:p></w:tc><w:tc><w:tcPr><w:noWrap/></w:tcPr><w:p><w:pPr/><w:r><w:rPr/><w:t xml:space="preserve">El análisis es superficial y no logra interpretar adecuadamente la información financiera.</w:t></w:r></w:p></w:tc><w:tc><w:tcPr><w:noWrap/></w:tcPr><w:p><w:pPr/><w:r><w:rPr/><w:t xml:space="preserve">No se realiza análisis o el tratamiento de la información es erróneo o irrelevante.</w:t></w:r></w:p></w:tc></w:tr><w:tr><w:trPr/><w:tc><w:tcPr><w:noWrap/></w:tcPr><w:p><w:pPr/><w:r><w:rPr/><w:t xml:space="preserve">4. Integración de herramientas tecnológicas en la contabilidad</w:t></w:r></w:p></w:tc><w:tc><w:tcPr><w:noWrap/></w:tcPr><w:p><w:pPr/><w:r><w:rPr/><w:t xml:space="preserve">Se integran eficazmente herramientas tecnológicas pertinentes que mejoran la calidad y eficiencia del proyecto.</w:t></w:r></w:p></w:tc><w:tc><w:tcPr><w:noWrap/></w:tcPr><w:p><w:pPr/><w:r><w:rPr/><w:t xml:space="preserve">Se utilizan herramientas tecnológicas, aunque con aplicación limitada o poco innovadora.</w:t></w:r></w:p></w:tc><w:tc><w:tcPr><w:noWrap/></w:tcPr><w:p><w:pPr/><w:r><w:rPr/><w:t xml:space="preserve">Se identifican herramientas pero su uso es inapropiado o poco efectivo.</w:t></w:r></w:p></w:tc><w:tc><w:tcPr><w:noWrap/></w:tcPr><w:p><w:pPr/><w:r><w:rPr/><w:t xml:space="preserve">No se incorporan herramientas tecnológicas o su uso es inexistente.</w:t></w:r></w:p></w:tc></w:tr><w:tr><w:trPr/><w:tc><w:tcPr><w:noWrap/></w:tcPr><w:p><w:pPr/><w:r><w:rPr/><w:t xml:space="preserve">5. Coherencia y estructura del documento</w:t></w:r></w:p></w:tc><w:tc><w:tcPr><w:noWrap/></w:tcPr><w:p><w:pPr/><w:r><w:rPr/><w:t xml:space="preserve">La estructura es lógica, clara y coherente, facilitando la lectura y comprensión del proyecto.</w:t></w:r></w:p></w:tc><w:tc><w:tcPr><w:noWrap/></w:tcPr><w:p><w:pPr/><w:r><w:rPr/><w:t xml:space="preserve">La estructura es adecuada pero presenta algunos desordenes o falta de coherencia en secciones específicas.</w:t></w:r></w:p></w:tc><w:tc><w:tcPr><w:noWrap/></w:tcPr><w:p><w:pPr/><w:r><w:rPr/><w:t xml:space="preserve">La estructura es confusa o desorganizada, dificultando la comprensión global del proyecto.</w:t></w:r></w:p></w:tc><w:tc><w:tcPr><w:noWrap/></w:tcPr><w:p><w:pPr/><w:r><w:rPr/><w:t xml:space="preserve">El documento carece de estructura clara y coherente, afectando gravemente su comprensión.</w:t></w:r></w:p></w:tc></w:tr><w:tr><w:trPr/><w:tc><w:tcPr><w:noWrap/></w:tcPr><w:p><w:pPr/><w:r><w:rPr/><w:t xml:space="preserve">6. Uso correcto de fuentes y referencias bibliográficas</w:t></w:r></w:p></w:tc><w:tc><w:tcPr><w:noWrap/></w:tcPr><w:p><w:pPr/><w:r><w:rPr/><w:t xml:space="preserve">Se citan y referencian correctamente todas las fuentes con formato adecuado y actualizado.</w:t></w:r></w:p></w:tc><w:tc><w:tcPr><w:noWrap/></w:tcPr><w:p><w:pPr/><w:r><w:rPr/><w:t xml:space="preserve">Se citan la mayoría de fuentes correctamente, con errores menores en formato o exhaustividad.</w:t></w:r></w:p></w:tc><w:tc><w:tcPr><w:noWrap/></w:tcPr><w:p><w:pPr/><w:r><w:rPr/><w:t xml:space="preserve">Se citan pocas fuentes o las referencias presentan errores significativos en formato.</w:t></w:r></w:p></w:tc><w:tc><w:tcPr><w:noWrap/></w:tcPr><w:p><w:pPr/><w:r><w:rPr/><w:t xml:space="preserve">No se citan fuentes o las referencias son inexistentes o incorrectas.</w:t></w:r></w:p></w:tc></w:tr><w:tr><w:trPr/><w:tc><w:tcPr><w:noWrap/></w:tcPr><w:p><w:pPr/><w:r><w:rPr/><w:t xml:space="preserve">7. Presentación y expresión oral (si aplica)</w:t></w:r></w:p></w:tc><w:tc><w:tcPr><w:noWrap/></w:tcPr><w:p><w:pPr/><w:r><w:rPr/><w:t xml:space="preserve">La presentación es clara, fluida y profesional, con uso adecuado de lenguaje técnico y soporte visual.</w:t></w:r></w:p></w:tc><w:tc><w:tcPr><w:noWrap/></w:tcPr><w:p><w:pPr/><w:r><w:rPr/><w:t xml:space="preserve">La presentación es adecuada, aunque con algunas dificultades en fluidez o lenguaje técnico.</w:t></w:r></w:p></w:tc><w:tc><w:tcPr><w:noWrap/></w:tcPr><w:p><w:pPr/><w:r><w:rPr/><w:t xml:space="preserve">La presentación es poco clara, con problemas en expresión oral o uso limitado del lenguaje técnico.</w:t></w:r></w:p></w:tc><w:tc><w:tcPr><w:noWrap/></w:tcPr><w:p><w:pPr/><w:r><w:rPr/><w:t xml:space="preserve">La presentación es confusa, poco profesional o inexistente.</w:t></w:r></w:p></w:tc></w:tr><w:tr><w:trPr/><w:tc><w:tcPr><w:noWrap/></w:tcPr><w:p><w:pPr/><w:r><w:rPr/><w:t xml:space="preserve">8. Propuesta de soluciones y recomendaciones</w:t></w:r></w:p></w:tc><w:tc><w:tcPr><w:noWrap/></w:tcPr><w:p><w:pPr/><w:r><w:rPr/><w:t xml:space="preserve">Las soluciones propuestas son innovadoras, fundamentadas y viables, demostrando pensamiento crítico.</w:t></w:r></w:p></w:tc><w:tc><w:tcPr><w:noWrap/></w:tcPr><w:p><w:pPr/><w:r><w:rPr/><w:t xml:space="preserve">Las soluciones son adecuadas pero poco innovadoras o con fundamentación limitada.</w:t></w:r></w:p></w:tc><w:tc><w:tcPr><w:noWrap/></w:tcPr><w:p><w:pPr/><w:r><w:rPr/><w:t xml:space="preserve">Las soluciones son generales, poco concretas o con escasa fundamentación.</w:t></w:r></w:p></w:tc><w:tc><w:tcPr><w:noWrap/></w:tcPr><w:p><w:pPr/><w:r><w:rPr/><w:t xml:space="preserve">No se proponen soluciones o las propuestas carecen de viabilidad y fundamentación.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2026-09-25T20:29:13-05:00</dcterms:created>
  <dcterms:modified xsi:type="dcterms:W3CDTF">2026-09-25T20:29:13-05:00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