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Fortalezas y Debilidades en Metodologías Activas y Contextualizadas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matemáticas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estudiantes universitarios de la Licenciatura en Matemáticas en el uso de metodologías activas y contextualizadas, con énfasis en la integración de saberes comunitarios, etnomatemáticas, y atención a la diversidad, equidad e inclusión (DEI). Cada criterio se valora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Fortalezas y Debilidades en Metodologías Activas y Contextualizadas</w:t>
      </w:r>
    </w:p>
    <w:p>
      <w:pPr/>
      <w:r>
        <w:rPr/>
        <w:t xml:space="preserve">Esta rúbrica evalúa el desempeño de estudiantes universitarios de la Licenciatura en Matemáticas en el uso de metodologías activas y contextualizadas, con énfasis en la integración de saberes comunitarios, etnomatemáticas, y atención a la diversidad, equidad e inclusión (DEI). Cada criterio se valora de forma individual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Aplicación de Metodologías Activas y Contextualizadas</w:t>
            </w:r>
            <w:br/>
            <w:r>
              <w:rPr/>
              <w:t xml:space="preserve">Demuestra dominio en la implementación de actividades prácticas como el huerto y el entorno para el aprendizaje matemático.</w:t>
            </w:r>
          </w:p>
        </w:tc>
        <w:tc>
          <w:tcPr>
            <w:noWrap/>
          </w:tcPr>
          <w:p>
            <w:pPr/>
            <w:r>
              <w:rPr/>
              <w:t xml:space="preserve">Integra consistentemente metodologías activas contextualizadas, logrando aprendizajes significativos y transferibles.</w:t>
            </w:r>
          </w:p>
        </w:tc>
        <w:tc>
          <w:tcPr>
            <w:noWrap/>
          </w:tcPr>
          <w:p>
            <w:pPr/>
            <w:r>
              <w:rPr/>
              <w:t xml:space="preserve">Aplica metodologías activas en la mayoría de las actividades, con resultados positivos en el aprendizaje.</w:t>
            </w:r>
          </w:p>
        </w:tc>
        <w:tc>
          <w:tcPr>
            <w:noWrap/>
          </w:tcPr>
          <w:p>
            <w:pPr/>
            <w:r>
              <w:rPr/>
              <w:t xml:space="preserve">Utiliza metodologías activas de forma limitada o poco contextualizada, con impacto moderado en el aprendizaje.</w:t>
            </w:r>
          </w:p>
        </w:tc>
        <w:tc>
          <w:tcPr>
            <w:noWrap/>
          </w:tcPr>
          <w:p>
            <w:pPr/>
            <w:r>
              <w:rPr/>
              <w:t xml:space="preserve">No aplica metodologías activas ni contextualizadas o las usa de manera inapropiada.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Organización y Gestión del Tiempo y Espacios</w:t>
            </w:r>
            <w:br/>
            <w:r>
              <w:rPr/>
              <w:t xml:space="preserve">Gestiona eficazmente la planificación y coordinación de tiempos, espacios y actividades durante el proyecto.</w:t>
            </w:r>
          </w:p>
        </w:tc>
        <w:tc>
          <w:tcPr>
            <w:noWrap/>
          </w:tcPr>
          <w:p>
            <w:pPr/>
            <w:r>
              <w:rPr/>
              <w:t xml:space="preserve">Planifica y organiza todos los recursos y tiempos con alta eficiencia, facilitando el desarrollo óptimo de actividades.</w:t>
            </w:r>
          </w:p>
        </w:tc>
        <w:tc>
          <w:tcPr>
            <w:noWrap/>
          </w:tcPr>
          <w:p>
            <w:pPr/>
            <w:r>
              <w:rPr/>
              <w:t xml:space="preserve">Gestiona adecuadamente la mayoría de los recursos y tiempos, con mínimas dificultades.</w:t>
            </w:r>
          </w:p>
        </w:tc>
        <w:tc>
          <w:tcPr>
            <w:noWrap/>
          </w:tcPr>
          <w:p>
            <w:pPr/>
            <w:r>
              <w:rPr/>
              <w:t xml:space="preserve">Presenta problemas ocasionales en la organización que afectan parcialmente el desarrollo de las actividades.</w:t>
            </w:r>
          </w:p>
        </w:tc>
        <w:tc>
          <w:tcPr>
            <w:noWrap/>
          </w:tcPr>
          <w:p>
            <w:pPr/>
            <w:r>
              <w:rPr/>
              <w:t xml:space="preserve">Muestra desorganización constante que dificulta o impide el avance de las actividades.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Uso y Aprovechamiento de Materiales Concretos y Bajo Costo</w:t>
            </w:r>
            <w:br/>
            <w:r>
              <w:rPr/>
              <w:t xml:space="preserve">Utiliza materiales concretos de manera creativa y eficiente para apoyar el aprendizaje.</w:t>
            </w:r>
          </w:p>
        </w:tc>
        <w:tc>
          <w:tcPr>
            <w:noWrap/>
          </w:tcPr>
          <w:p>
            <w:pPr/>
            <w:r>
              <w:rPr/>
              <w:t xml:space="preserve">Emplea materiales concretos de bajo costo innovadora y eficazmente, favoreciendo la comprensión.</w:t>
            </w:r>
          </w:p>
        </w:tc>
        <w:tc>
          <w:tcPr>
            <w:noWrap/>
          </w:tcPr>
          <w:p>
            <w:pPr/>
            <w:r>
              <w:rPr/>
              <w:t xml:space="preserve">Utiliza materiales concretos adecuadamente y con buen aprovechamiento.</w:t>
            </w:r>
          </w:p>
        </w:tc>
        <w:tc>
          <w:tcPr>
            <w:noWrap/>
          </w:tcPr>
          <w:p>
            <w:pPr/>
            <w:r>
              <w:rPr/>
              <w:t xml:space="preserve">Hace uso limitado o poco adecuado de materiales concretos, con escaso impacto en el aprendizaje.</w:t>
            </w:r>
          </w:p>
        </w:tc>
        <w:tc>
          <w:tcPr>
            <w:noWrap/>
          </w:tcPr>
          <w:p>
            <w:pPr/>
            <w:r>
              <w:rPr/>
              <w:t xml:space="preserve">No utiliza materiales concretos o lo hace de forma inapropiada, afectando el proceso.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Integración de Saberes Comunitarios y Etnomatemáticas</w:t>
            </w:r>
            <w:br/>
            <w:r>
              <w:rPr/>
              <w:t xml:space="preserve">Incorpora conocimientos tradicionales y comunitarios en la enseñanza de las matemáticas.</w:t>
            </w:r>
          </w:p>
        </w:tc>
        <w:tc>
          <w:tcPr>
            <w:noWrap/>
          </w:tcPr>
          <w:p>
            <w:pPr/>
            <w:r>
              <w:rPr/>
              <w:t xml:space="preserve">Integra consistentemente saberes comunitarios y etnomatemáticas, enriqueciendo el aprendizaje.</w:t>
            </w:r>
          </w:p>
        </w:tc>
        <w:tc>
          <w:tcPr>
            <w:noWrap/>
          </w:tcPr>
          <w:p>
            <w:pPr/>
            <w:r>
              <w:rPr/>
              <w:t xml:space="preserve">Incluye saberes comunitarios y etnomatemáticas en varias actividades con resultados positivos.</w:t>
            </w:r>
          </w:p>
        </w:tc>
        <w:tc>
          <w:tcPr>
            <w:noWrap/>
          </w:tcPr>
          <w:p>
            <w:pPr/>
            <w:r>
              <w:rPr/>
              <w:t xml:space="preserve">Incorpora saberes comunitarios y etnomatemáticas de forma limitada o superficial.</w:t>
            </w:r>
          </w:p>
        </w:tc>
        <w:tc>
          <w:tcPr>
            <w:noWrap/>
          </w:tcPr>
          <w:p>
            <w:pPr/>
            <w:r>
              <w:rPr/>
              <w:t xml:space="preserve">No considera ni integra saberes comunitarios ni etnomatemáticas en su práctica.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Atención a la Diversidad mediante DUA y Ajustes para Estudiantes con PIAR</w:t>
            </w:r>
            <w:br/>
            <w:r>
              <w:rPr/>
              <w:t xml:space="preserve">Implementa estrategias inclusivas para atender diferentes ritmos y estilos de aprendizaje.</w:t>
            </w:r>
          </w:p>
        </w:tc>
        <w:tc>
          <w:tcPr>
            <w:noWrap/>
          </w:tcPr>
          <w:p>
            <w:pPr/>
            <w:r>
              <w:rPr/>
              <w:t xml:space="preserve">Diseña e implementa adaptaciones efectivas según DUA y PIAR, favoreciendo la inclusión plena.</w:t>
            </w:r>
          </w:p>
        </w:tc>
        <w:tc>
          <w:tcPr>
            <w:noWrap/>
          </w:tcPr>
          <w:p>
            <w:pPr/>
            <w:r>
              <w:rPr/>
              <w:t xml:space="preserve">Aplica ajustes y estrategias inclusivas que benefician a la mayoría de estudiantes con diversidad.</w:t>
            </w:r>
          </w:p>
        </w:tc>
        <w:tc>
          <w:tcPr>
            <w:noWrap/>
          </w:tcPr>
          <w:p>
            <w:pPr/>
            <w:r>
              <w:rPr/>
              <w:t xml:space="preserve">Realiza adaptaciones limitadas o poco efectivas para atender la diversidad en el aula.</w:t>
            </w:r>
          </w:p>
        </w:tc>
        <w:tc>
          <w:tcPr>
            <w:noWrap/>
          </w:tcPr>
          <w:p>
            <w:pPr/>
            <w:r>
              <w:rPr/>
              <w:t xml:space="preserve">No considera ni aplica estrategias inclusivas para estudiantes con necesidades diversas.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Disponibilidad y Preparación para el Acompañamiento Docente Continuo</w:t>
            </w:r>
            <w:br/>
            <w:r>
              <w:rPr/>
              <w:t xml:space="preserve">Muestra disposición y preparación para acompañar y guiar a los estudiantes en todo el proceso.</w:t>
            </w:r>
          </w:p>
        </w:tc>
        <w:tc>
          <w:tcPr>
            <w:noWrap/>
          </w:tcPr>
          <w:p>
            <w:pPr/>
            <w:r>
              <w:rPr/>
              <w:t xml:space="preserve">Ofrece acompañamiento constante y bien preparado, respondiendo proactivamente a las necesidades del grupo.</w:t>
            </w:r>
          </w:p>
        </w:tc>
        <w:tc>
          <w:tcPr>
            <w:noWrap/>
          </w:tcPr>
          <w:p>
            <w:pPr/>
            <w:r>
              <w:rPr/>
              <w:t xml:space="preserve">Brinda acompañamiento adecuado y oportuno en la mayoría de las ocasiones.</w:t>
            </w:r>
          </w:p>
        </w:tc>
        <w:tc>
          <w:tcPr>
            <w:noWrap/>
          </w:tcPr>
          <w:p>
            <w:pPr/>
            <w:r>
              <w:rPr/>
              <w:t xml:space="preserve">Realiza acompañamiento irregular o poco preparado, con impacto limitado en el aprendizaje.</w:t>
            </w:r>
          </w:p>
        </w:tc>
        <w:tc>
          <w:tcPr>
            <w:noWrap/>
          </w:tcPr>
          <w:p>
            <w:pPr/>
            <w:r>
              <w:rPr/>
              <w:t xml:space="preserve">No ofrece acompañamiento o lo hace de manera insuficiente y desorganizada.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Inclusión y Equidad en la Participación Estudiantil (DEI)</w:t>
            </w:r>
            <w:br/>
            <w:r>
              <w:rPr/>
              <w:t xml:space="preserve">Fomenta un ambiente de aprendizaje que promueve la igualdad, respeto y participación equitativa de todos.</w:t>
            </w:r>
          </w:p>
        </w:tc>
        <w:tc>
          <w:tcPr>
            <w:noWrap/>
          </w:tcPr>
          <w:p>
            <w:pPr/>
            <w:r>
              <w:rPr/>
              <w:t xml:space="preserve">Promueve activamente la inclusión, equidad y respeto, garantizando participación plena de todos los estudiantes.</w:t>
            </w:r>
          </w:p>
        </w:tc>
        <w:tc>
          <w:tcPr>
            <w:noWrap/>
          </w:tcPr>
          <w:p>
            <w:pPr/>
            <w:r>
              <w:rPr/>
              <w:t xml:space="preserve">Fomenta un ambiente inclusivo que asegura la participación de la mayoría de los estudiantes.</w:t>
            </w:r>
          </w:p>
        </w:tc>
        <w:tc>
          <w:tcPr>
            <w:noWrap/>
          </w:tcPr>
          <w:p>
            <w:pPr/>
            <w:r>
              <w:rPr/>
              <w:t xml:space="preserve">Aplica medidas inclusivas limitadas que afectan la equidad o la participación de algunos estudiantes.</w:t>
            </w:r>
          </w:p>
        </w:tc>
        <w:tc>
          <w:tcPr>
            <w:noWrap/>
          </w:tcPr>
          <w:p>
            <w:pPr/>
            <w:r>
              <w:rPr/>
              <w:t xml:space="preserve">No considera ni fomenta la inclusión, equidad ni la participación equitativa en el aula.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Adaptación a la Diversidad de Ritmos de Aprendizaje</w:t>
            </w:r>
            <w:br/>
            <w:r>
              <w:rPr/>
              <w:t xml:space="preserve">Se ajusta a las diferencias individuales para facilitar un aprendizaje efectivo para todos.</w:t>
            </w:r>
          </w:p>
        </w:tc>
        <w:tc>
          <w:tcPr>
            <w:noWrap/>
          </w:tcPr>
          <w:p>
            <w:pPr/>
            <w:r>
              <w:rPr/>
              <w:t xml:space="preserve">Identifica y adapta estrategias para atender diversos ritmos, asegurando aprendizaje óptimo para todos.</w:t>
            </w:r>
          </w:p>
        </w:tc>
        <w:tc>
          <w:tcPr>
            <w:noWrap/>
          </w:tcPr>
          <w:p>
            <w:pPr/>
            <w:r>
              <w:rPr/>
              <w:t xml:space="preserve">Reconoce diferencias y realiza adaptaciones que benefician a la mayoría de estudiantes.</w:t>
            </w:r>
          </w:p>
        </w:tc>
        <w:tc>
          <w:tcPr>
            <w:noWrap/>
          </w:tcPr>
          <w:p>
            <w:pPr/>
            <w:r>
              <w:rPr/>
              <w:t xml:space="preserve">Realiza pocas adaptaciones y con impacto limitado en la atención a la diversidad de ritmos.</w:t>
            </w:r>
          </w:p>
        </w:tc>
        <w:tc>
          <w:tcPr>
            <w:noWrap/>
          </w:tcPr>
          <w:p>
            <w:pPr/>
            <w:r>
              <w:rPr/>
              <w:t xml:space="preserve">No adapta su enseñanza según las diferencias individuales, afectando el aprendizaje.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2026-09-26T00:32:39-05:00</dcterms:created>
  <dcterms:modified xsi:type="dcterms:W3CDTF">2026-09-26T00:32:39-05:00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