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Proyecto Integrador de Contaduría Pública</w:t></w:r></w:p><w:p/><w:p><w:pPr/><w:r><w:rPr><w:color w:val="666666"/><w:sz w:val="20"/><w:szCs w:val="20"/><w:i w:val="1"/><w:iCs w:val="1"/></w:rPr><w:t xml:space="preserve">Rúbrica Holística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integralmente el proyecto integrador en contaduría pública, valorando la integración de conocimientos, aplicación normativa, análisis financiero, uso de herramientas tecnológicas, comunicación y trabajo colaborativo, considerando los objetivos específicos del proyecto.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Proyecto Integrador de Contaduría Pública</w:t></w:r></w:p><w:p><w:pPr/><w:r><w:rPr/><w:t xml:space="preserve">Esta rúbrica evalúa integralmente el proyecto integrador en contaduría pública, valorando la integración de conocimientos, aplicación normativa, análisis financiero, uso de herramientas tecnológicas, comunicación y trabajo colaborativo, considerando los objetivos específicos del proyecto.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Integración y aplicación de conocimientos contables, financieros, tributarios y administrativos</w:t></w:r></w:p></w:tc><w:tc><w:tcPr><w:noWrap/></w:tcPr><w:p><w:pPr/><w:r><w:rPr/><w:t xml:space="preserve">El proyecto demuestra una integración completa y coherente de los conocimientos contables, financieros, tributarios y administrativos, aplicándolos adecuadamente para la solución del caso empresarial.</w:t></w:r></w:p></w:tc><w:tc><w:tcPr><w:noWrap/></w:tcPr><w:p><w:pPr/></w:p></w:tc></w:tr><w:tr><w:trPr/><w:tc><w:tcPr><w:noWrap/></w:tcPr><w:p><w:pPr/><w:r><w:rPr/><w:t xml:space="preserve">Registro de operaciones económicas conforme a normas y principios contables</w:t></w:r></w:p></w:tc><w:tc><w:tcPr><w:noWrap/></w:tcPr><w:p><w:pPr/><w:r><w:rPr/><w:t xml:space="preserve">Las operaciones económicas están registradas correctamente, respetando las normas y principios contables vigentes, sin errores significativos.</w:t></w:r></w:p></w:tc><w:tc><w:tcPr><w:noWrap/></w:tcPr><w:p><w:pPr/></w:p></w:tc></w:tr><w:tr><w:trPr/><w:tc><w:tcPr><w:noWrap/></w:tcPr><w:p><w:pPr/><w:r><w:rPr/><w:t xml:space="preserve">Elaboración y análisis de estados financieros</w:t></w:r></w:p></w:tc><w:tc><w:tcPr><w:noWrap/></w:tcPr><w:p><w:pPr/><w:r><w:rPr/><w:t xml:space="preserve">Los estados financieros se elaboran con precisión y se analizan adecuadamente para identificar la situación económica y financiera de la empresa.</w:t></w:r></w:p></w:tc><w:tc><w:tcPr><w:noWrap/></w:tcPr><w:p><w:pPr/></w:p></w:tc></w:tr><w:tr><w:trPr/><w:tc><w:tcPr><w:noWrap/></w:tcPr><w:p><w:pPr/><w:r><w:rPr/><w:t xml:space="preserve">Interpretación de indicadores financieros y formulación de conclusiones</w:t></w:r></w:p></w:tc><w:tc><w:tcPr><w:noWrap/></w:tcPr><w:p><w:pPr/><w:r><w:rPr/><w:t xml:space="preserve">Se interpretan correctamente los indicadores financieros relevantes y se formulan conclusiones sustentadas y pertinentes para la organización.</w:t></w:r></w:p></w:tc><w:tc><w:tcPr><w:noWrap/></w:tcPr><w:p><w:pPr/></w:p></w:tc></w:tr><w:tr><w:trPr/><w:tc><w:tcPr><w:noWrap/></w:tcPr><w:p><w:pPr/><w:r><w:rPr/><w:t xml:space="preserve">Propuesta de alternativas de mejora en gestión contable, financiera o tributaria</w:t></w:r></w:p></w:tc><w:tc><w:tcPr><w:noWrap/></w:tcPr><w:p><w:pPr/><w:r><w:rPr/><w:t xml:space="preserve">Se presentan propuestas viables y fundamentadas que contribuyen a la mejora de la gestión contable, financiera o tributaria de la empresa.</w:t></w:r></w:p></w:tc><w:tc><w:tcPr><w:noWrap/></w:tcPr><w:p><w:pPr/></w:p></w:tc></w:tr><w:tr><w:trPr/><w:tc><w:tcPr><w:noWrap/></w:tcPr><w:p><w:pPr/><w:r><w:rPr/><w:t xml:space="preserve">Uso de herramientas tecnológicas y hojas de cálculo</w:t></w:r></w:p></w:tc><w:tc><w:tcPr><w:noWrap/></w:tcPr><w:p><w:pPr/><w:r><w:rPr/><w:t xml:space="preserve">Se emplean eficazmente herramientas tecnológicas y hojas de cálculo para organizar, procesar y presentar la información contable de manera clara y ordenada.</w:t></w:r></w:p></w:tc><w:tc><w:tcPr><w:noWrap/></w:tcPr><w:p><w:pPr/></w:p></w:tc></w:tr><w:tr><w:trPr/><w:tc><w:tcPr><w:noWrap/></w:tcPr><w:p><w:pPr/><w:r><w:rPr/><w:t xml:space="preserve">Sustentación de decisiones y recomendaciones</w:t></w:r></w:p></w:tc><w:tc><w:tcPr><w:noWrap/></w:tcPr><w:p><w:pPr/><w:r><w:rPr/><w:t xml:space="preserve">Las decisiones y recomendaciones están respaldadas con datos verificables, normativa aplicable y criterios técnicos adecuados.</w:t></w:r></w:p></w:tc><w:tc><w:tcPr><w:noWrap/></w:tcPr><w:p><w:pPr/></w:p></w:tc></w:tr><w:tr><w:trPr/><w:tc><w:tcPr><w:noWrap/></w:tcPr><w:p><w:pPr/><w:r><w:rPr/><w:t xml:space="preserve">Comunicación y trabajo colaborativo</w:t></w:r></w:p></w:tc><w:tc><w:tcPr><w:noWrap/></w:tcPr><w:p><w:pPr/><w:r><w:rPr/><w:t xml:space="preserve">La comunicación del proyecto es clara, ordenada y profesional en forma escrita y oral; además, se evidencia un trabajo colaborativo efectivo con cumplimiento de responsabilidades.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2026-09-25T21:33:21-05:00</dcterms:created>
  <dcterms:modified xsi:type="dcterms:W3CDTF">2026-09-25T21:33:21-05:00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