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Cuaderno de Trabajo de Diseñadores Pedagógicos en la Enseñanza de Español como Lengua Extranjera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diseños de materiales didácticos elaborados por estudiantes universitarios de la Licenciatura en Literatura y Lengua Castellana, con el fin de identificar fortalezas y áreas de mejora en la creación de recursos para la enseñanza del español como lengua extranjera.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Cuaderno de Trabajo de Diseñadores Pedagógicos en la Enseñanza de Español como Lengua Extranjera</w:t>
      </w:r>
    </w:p>
    <w:p>
      <w:pPr/>
      <w:r>
        <w:rPr/>
        <w:t xml:space="preserve">Esta rúbrica está diseñada para evaluar la producción de diseños de materiales didácticos elaborados por estudiantes universitarios de la Licenciatura en Literatura y Lengua Castellana, con el fin de identificar fortalezas y áreas de mejora en la creación de recursos para la enseñanza del español como lengua extranjera.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diseño</w:t>
            </w:r>
          </w:p>
        </w:tc>
        <w:tc>
          <w:tcPr>
            <w:noWrap/>
          </w:tcPr>
          <w:p>
            <w:pPr/>
            <w:r>
              <w:rPr/>
              <w:t xml:space="preserve">Presenta un diseño muy claro, estructurado y coherente que facilita la comprensión y el uso.</w:t>
            </w:r>
          </w:p>
        </w:tc>
        <w:tc>
          <w:tcPr>
            <w:noWrap/>
          </w:tcPr>
          <w:p>
            <w:pPr/>
            <w:r>
              <w:rPr/>
              <w:t xml:space="preserve">Diseño claro y coherente, con mínimas áreas de mejora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cierta falta de claridad o coherencia que puede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confuso y poco coherente que impide su uso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 los contenidos a los objetivos de enseñanza del español como lengua extranjera</w:t>
            </w:r>
          </w:p>
        </w:tc>
        <w:tc>
          <w:tcPr>
            <w:noWrap/>
          </w:tcPr>
          <w:p>
            <w:pPr/>
            <w:r>
              <w:rPr/>
              <w:t xml:space="preserve">Contenidos completamente alineados y pertinentes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Contenidos en su mayoría adecuados, con pequeñas desviaciones respecto a los objetivos.</w:t>
            </w:r>
          </w:p>
        </w:tc>
        <w:tc>
          <w:tcPr>
            <w:noWrap/>
          </w:tcPr>
          <w:p>
            <w:pPr/>
            <w:r>
              <w:rPr/>
              <w:t xml:space="preserve">Contenidos parcialmente adecuados, con varias inconsistencias en relación a los objetivos.</w:t>
            </w:r>
          </w:p>
        </w:tc>
        <w:tc>
          <w:tcPr>
            <w:noWrap/>
          </w:tcPr>
          <w:p>
            <w:pPr/>
            <w:r>
              <w:rPr/>
              <w:t xml:space="preserve">Contenidos inapropiados o no relacionados con los objetivos de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 de materiales didácticos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originales, aunque algunas son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recursos poco innovadores.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lingüísticos y culturales</w:t>
            </w:r>
          </w:p>
        </w:tc>
        <w:tc>
          <w:tcPr>
            <w:noWrap/>
          </w:tcPr>
          <w:p>
            <w:pPr/>
            <w:r>
              <w:rPr/>
              <w:t xml:space="preserve">Incorpora recursos lingüísticos y culturales de manera precisa y enriquecedora.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recursos, con algunos aspectos mejorables en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Recursos lingüísticos y culturales presentes pero poco pertinentes o superficiales.</w:t>
            </w:r>
          </w:p>
        </w:tc>
        <w:tc>
          <w:tcPr>
            <w:noWrap/>
          </w:tcPr>
          <w:p>
            <w:pPr/>
            <w:r>
              <w:rPr/>
              <w:t xml:space="preserve">Recursos ausentes o inadecuados para el contexto cultural y lingüístico.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didácticas para facilitar el aprendizaje</w:t>
            </w:r>
          </w:p>
        </w:tc>
        <w:tc>
          <w:tcPr>
            <w:noWrap/>
          </w:tcPr>
          <w:p>
            <w:pPr/>
            <w:r>
              <w:rPr/>
              <w:t xml:space="preserve">Incluye estrategias didácticas variadas y efectivas para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Estrategias didácticas claras y adecuadas, aunque poco variadas.</w:t>
            </w:r>
          </w:p>
        </w:tc>
        <w:tc>
          <w:tcPr>
            <w:noWrap/>
          </w:tcPr>
          <w:p>
            <w:pPr/>
            <w:r>
              <w:rPr/>
              <w:t xml:space="preserve">Estrategias limitadas, con escasa adecuación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incorpora estrategias didácticas para favorecer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gráfica del cuaderno de trabajo</w:t>
            </w:r>
          </w:p>
        </w:tc>
        <w:tc>
          <w:tcPr>
            <w:noWrap/>
          </w:tcPr>
          <w:p>
            <w:pPr/>
            <w:r>
              <w:rPr/>
              <w:t xml:space="preserve">Organización impecable con presentación visual atractiva y profesional.</w:t>
            </w:r>
          </w:p>
        </w:tc>
        <w:tc>
          <w:tcPr>
            <w:noWrap/>
          </w:tcPr>
          <w:p>
            <w:pPr/>
            <w:r>
              <w:rPr/>
              <w:t xml:space="preserve">Buena organización y presentación, con detalles menores a mejorar.</w:t>
            </w:r>
          </w:p>
        </w:tc>
        <w:tc>
          <w:tcPr>
            <w:noWrap/>
          </w:tcPr>
          <w:p>
            <w:pPr/>
            <w:r>
              <w:rPr/>
              <w:t xml:space="preserve">Organización y presentación aceptables pero poco atractivas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profesional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feedback y autoevaluación en el diseño</w:t>
            </w:r>
          </w:p>
        </w:tc>
        <w:tc>
          <w:tcPr>
            <w:noWrap/>
          </w:tcPr>
          <w:p>
            <w:pPr/>
            <w:r>
              <w:rPr/>
              <w:t xml:space="preserve">Incluye mecanismos efectivos para integrar retroalimentación y autoevaluación del usuario.</w:t>
            </w:r>
          </w:p>
        </w:tc>
        <w:tc>
          <w:tcPr>
            <w:noWrap/>
          </w:tcPr>
          <w:p>
            <w:pPr/>
            <w:r>
              <w:rPr/>
              <w:t xml:space="preserve">Incorpora algunas herramientas para feedback y autoevaluación, aunque limitadas.</w:t>
            </w:r>
          </w:p>
        </w:tc>
        <w:tc>
          <w:tcPr>
            <w:noWrap/>
          </w:tcPr>
          <w:p>
            <w:pPr/>
            <w:r>
              <w:rPr/>
              <w:t xml:space="preserve">Presencia mínima de elementos para feedback y autoevaluación.</w:t>
            </w:r>
          </w:p>
        </w:tc>
        <w:tc>
          <w:tcPr>
            <w:noWrap/>
          </w:tcPr>
          <w:p>
            <w:pPr/>
            <w:r>
              <w:rPr/>
              <w:t xml:space="preserve">No considera la integración de feedback ni autoevaluación.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respeto por la propiedad intelectual</w:t>
            </w:r>
          </w:p>
        </w:tc>
        <w:tc>
          <w:tcPr>
            <w:noWrap/>
          </w:tcPr>
          <w:p>
            <w:pPr/>
            <w:r>
              <w:rPr/>
              <w:t xml:space="preserve">Material completamente original con adecuada citación y respeto a derechos de autor.</w:t>
            </w:r>
          </w:p>
        </w:tc>
        <w:tc>
          <w:tcPr>
            <w:noWrap/>
          </w:tcPr>
          <w:p>
            <w:pPr/>
            <w:r>
              <w:rPr/>
              <w:t xml:space="preserve">Material mayormente original, con algunas citas adecuadas y mínimas omisiones.</w:t>
            </w:r>
          </w:p>
        </w:tc>
        <w:tc>
          <w:tcPr>
            <w:noWrap/>
          </w:tcPr>
          <w:p>
            <w:pPr/>
            <w:r>
              <w:rPr/>
              <w:t xml:space="preserve">Material con plagios parciales o citaciones insuficientes.</w:t>
            </w:r>
          </w:p>
        </w:tc>
        <w:tc>
          <w:tcPr>
            <w:noWrap/>
          </w:tcPr>
          <w:p>
            <w:pPr/>
            <w:r>
              <w:rPr/>
              <w:t xml:space="preserve">Material plagiado o sin respeto a la propiedad intelectual.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2026-09-25T19:42:36-05:00</dcterms:created>
  <dcterms:modified xsi:type="dcterms:W3CDTF">2026-09-25T19:42:36-05:00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