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Lectura Comprensiva en Antropología</w:t>
      </w:r>
    </w:p>
    <w:p/>
    <w:p>
      <w:pPr/>
      <w:r>
        <w:rPr>
          <w:color w:val="666666"/>
          <w:sz w:val="20"/>
          <w:szCs w:val="20"/>
          <w:i w:val="1"/>
          <w:iCs w:val="1"/>
        </w:rPr>
        <w:t xml:space="preserve">Rúbrica Analítica | Ciencias Sociales y Humanas | Antropología | 4 niveles</w:t>
      </w:r>
    </w:p>
    <w:p/>
    <w:p>
      <w:pPr/>
      <w:r>
        <w:rPr>
          <w:color w:val="2b6cb0"/>
          <w:sz w:val="28"/>
          <w:szCs w:val="28"/>
          <w:b w:val="1"/>
          <w:bCs w:val="1"/>
        </w:rPr>
        <w:t xml:space="preserve">Descripción</w:t>
      </w:r>
    </w:p>
    <w:p>
      <w:pPr/>
      <w:r>
        <w:rPr>
          <w:sz w:val="22"/>
          <w:szCs w:val="22"/>
        </w:rPr>
        <w:t xml:space="preserve">Esta rúbrica evalúa de manera detallada el desempeño del estudiante en la lectura comprensiva del plan lector en Antropología, considerando aspectos de participación, argumentación, metodología, asistencia, entrega de evidencias, ortografía, coherencia temática y cumplimiento de fechas.</w:t>
      </w:r>
    </w:p>
    <w:p/>
    <w:p>
      <w:pPr/>
      <w:r>
        <w:rPr>
          <w:color w:val="2b6cb0"/>
          <w:sz w:val="28"/>
          <w:szCs w:val="28"/>
          <w:b w:val="1"/>
          <w:bCs w:val="1"/>
        </w:rPr>
        <w:t xml:space="preserve">Rúbrica</w:t>
      </w:r>
    </w:p>
    <w:p>
      <w:pPr/>
      <w:r>
        <w:rPr/>
        <w:t xml:space="preserve">Rúbrica Analítica para Evaluar Lectura Comprensiva en Antropología</w:t>
      </w:r>
    </w:p>
    <w:p>
      <w:pPr/>
      <w:r>
        <w:rPr/>
        <w:t xml:space="preserve">Esta rúbrica evalúa de manera detallada el desempeño del estudiante en la lectura comprensiva del plan lector en Antropología, considerando aspectos de participación, argumentación, metodología, asistencia, entrega de evidencias, ortografía, coherencia temática y cumplimiento de fechas.</w:t>
      </w:r>
    </w:p>
    <w:tbl>
      <w:tblGrid>
        <w:gridCol/>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Aceptable</w:t>
            </w:r>
          </w:p>
        </w:tc>
        <w:tc>
          <w:tcPr>
            <w:noWrap/>
          </w:tcPr>
          <w:p>
            <w:pPr/>
            <w:r>
              <w:rPr/>
              <w:t xml:space="preserve">Bajo</w:t>
            </w:r>
          </w:p>
        </w:tc>
      </w:tr>
      <w:tr>
        <w:trPr/>
        <w:tc>
          <w:tcPr>
            <w:noWrap/>
          </w:tcPr>
          <w:p>
            <w:pPr/>
            <w:r>
              <w:rPr/>
              <w:t xml:space="preserve">No participación en la actividad</w:t>
            </w:r>
          </w:p>
        </w:tc>
        <w:tc>
          <w:tcPr>
            <w:noWrap/>
          </w:tcPr>
          <w:p>
            <w:pPr/>
            <w:r>
              <w:rPr/>
              <w:t xml:space="preserve">Participa activamente en todas las actividades propuestas.</w:t>
            </w:r>
          </w:p>
        </w:tc>
        <w:tc>
          <w:tcPr>
            <w:noWrap/>
          </w:tcPr>
          <w:p>
            <w:pPr/>
            <w:r>
              <w:rPr/>
              <w:t xml:space="preserve">Participa en la mayoría de las actividades con aportes relevantes.</w:t>
            </w:r>
          </w:p>
        </w:tc>
        <w:tc>
          <w:tcPr>
            <w:noWrap/>
          </w:tcPr>
          <w:p>
            <w:pPr/>
            <w:r>
              <w:rPr/>
              <w:t xml:space="preserve">Participa de manera limitada o con poco compromiso.</w:t>
            </w:r>
          </w:p>
        </w:tc>
        <w:tc>
          <w:tcPr>
            <w:noWrap/>
          </w:tcPr>
          <w:p>
            <w:pPr/>
            <w:r>
              <w:rPr/>
              <w:t xml:space="preserve">No participó en la actividad.</w:t>
            </w:r>
          </w:p>
        </w:tc>
      </w:tr>
      <w:tr>
        <w:trPr/>
        <w:tc>
          <w:tcPr>
            <w:noWrap/>
          </w:tcPr>
          <w:p>
            <w:pPr/>
            <w:r>
              <w:rPr/>
              <w:t xml:space="preserve">Formulación de preguntas significativas y respuestas argumentadas</w:t>
            </w:r>
          </w:p>
        </w:tc>
        <w:tc>
          <w:tcPr>
            <w:noWrap/>
          </w:tcPr>
          <w:p>
            <w:pPr/>
            <w:r>
              <w:rPr/>
              <w:t xml:space="preserve">Formula preguntas profundas y respuestas sólidamente argumentadas y relacionadas con el plan lector.</w:t>
            </w:r>
          </w:p>
        </w:tc>
        <w:tc>
          <w:tcPr>
            <w:noWrap/>
          </w:tcPr>
          <w:p>
            <w:pPr/>
            <w:r>
              <w:rPr/>
              <w:t xml:space="preserve">Formula preguntas relevantes y respuestas argumentadas adecuadamente.</w:t>
            </w:r>
          </w:p>
        </w:tc>
        <w:tc>
          <w:tcPr>
            <w:noWrap/>
          </w:tcPr>
          <w:p>
            <w:pPr/>
            <w:r>
              <w:rPr/>
              <w:t xml:space="preserve">Formula preguntas superficiales y respuestas con argumentación débil o poco relacionada.</w:t>
            </w:r>
          </w:p>
        </w:tc>
        <w:tc>
          <w:tcPr>
            <w:noWrap/>
          </w:tcPr>
          <w:p>
            <w:pPr/>
            <w:r>
              <w:rPr/>
              <w:t xml:space="preserve">No formula preguntas ni ofrece respuestas argumentadas.</w:t>
            </w:r>
          </w:p>
        </w:tc>
      </w:tr>
      <w:tr>
        <w:trPr/>
        <w:tc>
          <w:tcPr>
            <w:noWrap/>
          </w:tcPr>
          <w:p>
            <w:pPr/>
            <w:r>
              <w:rPr/>
              <w:t xml:space="preserve">Mantenimiento del auditorio en actitud reflexiva y participativa</w:t>
            </w:r>
          </w:p>
        </w:tc>
        <w:tc>
          <w:tcPr>
            <w:noWrap/>
          </w:tcPr>
          <w:p>
            <w:pPr/>
            <w:r>
              <w:rPr/>
              <w:t xml:space="preserve">Genera y mantiene un ambiente de reflexión y participación constante en el auditorio.</w:t>
            </w:r>
          </w:p>
        </w:tc>
        <w:tc>
          <w:tcPr>
            <w:noWrap/>
          </w:tcPr>
          <w:p>
            <w:pPr/>
            <w:r>
              <w:rPr/>
              <w:t xml:space="preserve">Fomenta la reflexión y participación en la mayoría del tiempo.</w:t>
            </w:r>
          </w:p>
        </w:tc>
        <w:tc>
          <w:tcPr>
            <w:noWrap/>
          </w:tcPr>
          <w:p>
            <w:pPr/>
            <w:r>
              <w:rPr/>
              <w:t xml:space="preserve">Intenta generar participación, pero con resultados limitados.</w:t>
            </w:r>
          </w:p>
        </w:tc>
        <w:tc>
          <w:tcPr>
            <w:noWrap/>
          </w:tcPr>
          <w:p>
            <w:pPr/>
            <w:r>
              <w:rPr/>
              <w:t xml:space="preserve">No logra mantener la atención ni la participación del auditorio.</w:t>
            </w:r>
          </w:p>
        </w:tc>
      </w:tr>
      <w:tr>
        <w:trPr/>
        <w:tc>
          <w:tcPr>
            <w:noWrap/>
          </w:tcPr>
          <w:p>
            <w:pPr/>
            <w:r>
              <w:rPr/>
              <w:t xml:space="preserve">Cumplimiento del rol como expositor en trabajo colaborativo</w:t>
            </w:r>
          </w:p>
        </w:tc>
        <w:tc>
          <w:tcPr>
            <w:noWrap/>
          </w:tcPr>
          <w:p>
            <w:pPr/>
            <w:r>
              <w:rPr/>
              <w:t xml:space="preserve">Asume el rol con responsabilidad, liderando y colaborando eficazmente en el equipo.</w:t>
            </w:r>
          </w:p>
        </w:tc>
        <w:tc>
          <w:tcPr>
            <w:noWrap/>
          </w:tcPr>
          <w:p>
            <w:pPr/>
            <w:r>
              <w:rPr/>
              <w:t xml:space="preserve">Cumple el rol asignado con compromiso y colaboración adecuada.</w:t>
            </w:r>
          </w:p>
        </w:tc>
        <w:tc>
          <w:tcPr>
            <w:noWrap/>
          </w:tcPr>
          <w:p>
            <w:pPr/>
            <w:r>
              <w:rPr/>
              <w:t xml:space="preserve">Cumple parcialmente el rol, con participación irregular o limitada.</w:t>
            </w:r>
          </w:p>
        </w:tc>
        <w:tc>
          <w:tcPr>
            <w:noWrap/>
          </w:tcPr>
          <w:p>
            <w:pPr/>
            <w:r>
              <w:rPr/>
              <w:t xml:space="preserve">No cumple con el rol asignado en el trabajo colaborativo.</w:t>
            </w:r>
          </w:p>
        </w:tc>
      </w:tr>
      <w:tr>
        <w:trPr/>
        <w:tc>
          <w:tcPr>
            <w:noWrap/>
          </w:tcPr>
          <w:p>
            <w:pPr/>
            <w:r>
              <w:rPr/>
              <w:t xml:space="preserve">Inclusión de metodologías participativas para hacer el tema ameno y didáctico</w:t>
            </w:r>
          </w:p>
        </w:tc>
        <w:tc>
          <w:tcPr>
            <w:noWrap/>
          </w:tcPr>
          <w:p>
            <w:pPr/>
            <w:r>
              <w:rPr/>
              <w:t xml:space="preserve">Utiliza diversas metodologías participativas innovadoras y efectivas que facilitan la comprensión.</w:t>
            </w:r>
          </w:p>
        </w:tc>
        <w:tc>
          <w:tcPr>
            <w:noWrap/>
          </w:tcPr>
          <w:p>
            <w:pPr/>
            <w:r>
              <w:rPr/>
              <w:t xml:space="preserve">Aplica al menos una metodología participativa que contribuye al aprendizaje.</w:t>
            </w:r>
          </w:p>
        </w:tc>
        <w:tc>
          <w:tcPr>
            <w:noWrap/>
          </w:tcPr>
          <w:p>
            <w:pPr/>
            <w:r>
              <w:rPr/>
              <w:t xml:space="preserve">Incluye metodologías participativas muy básicas o poco efectivas.</w:t>
            </w:r>
          </w:p>
        </w:tc>
        <w:tc>
          <w:tcPr>
            <w:noWrap/>
          </w:tcPr>
          <w:p>
            <w:pPr/>
            <w:r>
              <w:rPr/>
              <w:t xml:space="preserve">No incluye metodologías participativas en la presentación.</w:t>
            </w:r>
          </w:p>
        </w:tc>
      </w:tr>
      <w:tr>
        <w:trPr/>
        <w:tc>
          <w:tcPr>
            <w:noWrap/>
          </w:tcPr>
          <w:p>
            <w:pPr/>
            <w:r>
              <w:rPr/>
              <w:t xml:space="preserve">Asistencia puntual a las 2 sesiones y valoración de la preparación</w:t>
            </w:r>
          </w:p>
        </w:tc>
        <w:tc>
          <w:tcPr>
            <w:noWrap/>
          </w:tcPr>
          <w:p>
            <w:pPr/>
            <w:r>
              <w:rPr/>
              <w:t xml:space="preserve">Asiste puntualmente a ambas sesiones y demuestra excelente preparación y valoración de la actividad.</w:t>
            </w:r>
          </w:p>
        </w:tc>
        <w:tc>
          <w:tcPr>
            <w:noWrap/>
          </w:tcPr>
          <w:p>
            <w:pPr/>
            <w:r>
              <w:rPr/>
              <w:t xml:space="preserve">Asiste puntualmente y muestra buena preparación para la actividad.</w:t>
            </w:r>
          </w:p>
        </w:tc>
        <w:tc>
          <w:tcPr>
            <w:noWrap/>
          </w:tcPr>
          <w:p>
            <w:pPr/>
            <w:r>
              <w:rPr/>
              <w:t xml:space="preserve">Asiste con retrasos o falta a una sesión y preparación limitada.</w:t>
            </w:r>
          </w:p>
        </w:tc>
        <w:tc>
          <w:tcPr>
            <w:noWrap/>
          </w:tcPr>
          <w:p>
            <w:pPr/>
            <w:r>
              <w:rPr/>
              <w:t xml:space="preserve">No asiste o llega tarde a las sesiones y no valora la preparación.</w:t>
            </w:r>
          </w:p>
        </w:tc>
      </w:tr>
      <w:tr>
        <w:trPr/>
        <w:tc>
          <w:tcPr>
            <w:noWrap/>
          </w:tcPr>
          <w:p>
            <w:pPr/>
            <w:r>
              <w:rPr/>
              <w:t xml:space="preserve">Entrega de infografía por campus virtual como evidencia del trabajo en equipo</w:t>
            </w:r>
          </w:p>
        </w:tc>
        <w:tc>
          <w:tcPr>
            <w:noWrap/>
          </w:tcPr>
          <w:p>
            <w:pPr/>
            <w:r>
              <w:rPr/>
              <w:t xml:space="preserve">Entrega la infografía completa, clara y en la fecha establecida en el campus virtual.</w:t>
            </w:r>
          </w:p>
        </w:tc>
        <w:tc>
          <w:tcPr>
            <w:noWrap/>
          </w:tcPr>
          <w:p>
            <w:pPr/>
            <w:r>
              <w:rPr/>
              <w:t xml:space="preserve">Entrega la infografía correcta y casi en la fecha propuesta.</w:t>
            </w:r>
          </w:p>
        </w:tc>
        <w:tc>
          <w:tcPr>
            <w:noWrap/>
          </w:tcPr>
          <w:p>
            <w:pPr/>
            <w:r>
              <w:rPr/>
              <w:t xml:space="preserve">Entrega la infografía incompleta o con retraso moderado.</w:t>
            </w:r>
          </w:p>
        </w:tc>
        <w:tc>
          <w:tcPr>
            <w:noWrap/>
          </w:tcPr>
          <w:p>
            <w:pPr/>
            <w:r>
              <w:rPr/>
              <w:t xml:space="preserve">No entrega la infografía o la entrega fuera de plazo considerable.</w:t>
            </w:r>
          </w:p>
        </w:tc>
      </w:tr>
      <w:tr>
        <w:trPr/>
        <w:tc>
          <w:tcPr>
            <w:noWrap/>
          </w:tcPr>
          <w:p>
            <w:pPr/>
            <w:r>
              <w:rPr/>
              <w:t xml:space="preserve">Ortografía en medios digitales y físicos</w:t>
            </w:r>
          </w:p>
        </w:tc>
        <w:tc>
          <w:tcPr>
            <w:noWrap/>
          </w:tcPr>
          <w:p>
            <w:pPr/>
            <w:r>
              <w:rPr/>
              <w:t xml:space="preserve">Ortografía impecable y adecuada en todos los medios utilizados.</w:t>
            </w:r>
          </w:p>
        </w:tc>
        <w:tc>
          <w:tcPr>
            <w:noWrap/>
          </w:tcPr>
          <w:p>
            <w:pPr/>
            <w:r>
              <w:rPr/>
              <w:t xml:space="preserve">Presenta mínimas faltas ortográficas que no afectan la comprensión.</w:t>
            </w:r>
          </w:p>
        </w:tc>
        <w:tc>
          <w:tcPr>
            <w:noWrap/>
          </w:tcPr>
          <w:p>
            <w:pPr/>
            <w:r>
              <w:rPr/>
              <w:t xml:space="preserve">Contiene faltas ortográficas frecuentes que dificultan la lectura.</w:t>
            </w:r>
          </w:p>
        </w:tc>
        <w:tc>
          <w:tcPr>
            <w:noWrap/>
          </w:tcPr>
          <w:p>
            <w:pPr/>
            <w:r>
              <w:rPr/>
              <w:t xml:space="preserve">Ortografía deficiente que afecta gravemente la comprensión del texto.</w:t>
            </w:r>
          </w:p>
        </w:tc>
      </w:tr>
      <w:tr>
        <w:trPr/>
        <w:tc>
          <w:tcPr>
            <w:noWrap/>
          </w:tcPr>
          <w:p>
            <w:pPr/>
            <w:r>
              <w:rPr/>
              <w:t xml:space="preserve">Coherencia entre tema y crítica textual del plan lector</w:t>
            </w:r>
          </w:p>
        </w:tc>
        <w:tc>
          <w:tcPr>
            <w:noWrap/>
          </w:tcPr>
          <w:p>
            <w:pPr/>
            <w:r>
              <w:rPr/>
              <w:t xml:space="preserve">La crítica textual es profunda, coherente y se relaciona claramente con el tema.</w:t>
            </w:r>
          </w:p>
        </w:tc>
        <w:tc>
          <w:tcPr>
            <w:noWrap/>
          </w:tcPr>
          <w:p>
            <w:pPr/>
            <w:r>
              <w:rPr/>
              <w:t xml:space="preserve">La crítica textual es coherente y relacionada con el tema, aunque con menor profundidad.</w:t>
            </w:r>
          </w:p>
        </w:tc>
        <w:tc>
          <w:tcPr>
            <w:noWrap/>
          </w:tcPr>
          <w:p>
            <w:pPr/>
            <w:r>
              <w:rPr/>
              <w:t xml:space="preserve">La crítica textual presenta incoherencias o relación débil con el tema.</w:t>
            </w:r>
          </w:p>
        </w:tc>
        <w:tc>
          <w:tcPr>
            <w:noWrap/>
          </w:tcPr>
          <w:p>
            <w:pPr/>
            <w:r>
              <w:rPr/>
              <w:t xml:space="preserve">No hay coherencia entre la crítica textual y el tema del plan lector.</w:t>
            </w:r>
          </w:p>
        </w:tc>
      </w:tr>
      <w:tr>
        <w:trPr/>
        <w:tc>
          <w:tcPr>
            <w:noWrap/>
          </w:tcPr>
          <w:p>
            <w:pPr/>
            <w:r>
              <w:rPr/>
              <w:t xml:space="preserve">Cumplimiento de la fecha propuesta</w:t>
            </w:r>
          </w:p>
        </w:tc>
        <w:tc>
          <w:tcPr>
            <w:noWrap/>
          </w:tcPr>
          <w:p>
            <w:pPr/>
            <w:r>
              <w:rPr/>
              <w:t xml:space="preserve">Entrega todas las actividades puntualmente antes o en la fecha establecida.</w:t>
            </w:r>
          </w:p>
        </w:tc>
        <w:tc>
          <w:tcPr>
            <w:noWrap/>
          </w:tcPr>
          <w:p>
            <w:pPr/>
            <w:r>
              <w:rPr/>
              <w:t xml:space="preserve">Entrega las actividades en la fecha establecida.</w:t>
            </w:r>
          </w:p>
        </w:tc>
        <w:tc>
          <w:tcPr>
            <w:noWrap/>
          </w:tcPr>
          <w:p>
            <w:pPr/>
            <w:r>
              <w:rPr/>
              <w:t xml:space="preserve">Entrega con retraso menor a 2 días sin justificación.</w:t>
            </w:r>
          </w:p>
        </w:tc>
        <w:tc>
          <w:tcPr>
            <w:noWrap/>
          </w:tcPr>
          <w:p>
            <w:pPr/>
            <w:r>
              <w:rPr/>
              <w:t xml:space="preserve">No cumple con la fecha de entrega o entrega con retraso mayor a 2 días.</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2026-09-25T22:13:47-05:00</dcterms:created>
  <dcterms:modified xsi:type="dcterms:W3CDTF">2026-09-25T22:13:47-05:00</dcterms:modified>
</cp:coreProperties>
</file>

<file path=docProps/custom.xml><?xml version="1.0" encoding="utf-8"?>
<Properties xmlns="http://schemas.openxmlformats.org/officeDocument/2006/custom-properties" xmlns:vt="http://schemas.openxmlformats.org/officeDocument/2006/docPropsVTypes"/>
</file>