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Números y Operaciones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comprensión de situaciones problemáticas relacionadas con números, escritura de números, realización de series, y lectura correcta de números. Se incluye una escala del 1 al 5 para valorar el desempeño en tiempo real,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Números y Operaciones en Educación Básica</w:t>
      </w:r>
    </w:p>
    <w:p>
      <w:pPr/>
      <w:r>
        <w:rPr/>
        <w:t xml:space="preserve">Esta rúbrica está diseñada para evaluar las habilidades de estudiantes de primaria (6-11 años) en la comprensión de situaciones problemáticas relacionadas con números, escritura de números, realización de series, y lectura correcta de números. Se incluye una escala del 1 al 5 para valorar el desempeño en tiempo real, integrando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situación problemática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entender el problema relacionado con números y operaciones.</w:t>
            </w:r>
          </w:p>
        </w:tc>
        <w:tc>
          <w:tcPr>
            <w:noWrap/>
          </w:tcPr>
          <w:p>
            <w:pPr/>
            <w:r>
              <w:rPr/>
              <w:t xml:space="preserve">No identifica la situación problemática ni entiende el contexto.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situación pero con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Comprende la situación de forma básica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aspectos del problema.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explica con claridad la situación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</w:t>
            </w:r>
          </w:p>
        </w:tc>
        <w:tc>
          <w:tcPr>
            <w:noWrap/>
          </w:tcPr>
          <w:p>
            <w:pPr/>
            <w:r>
              <w:rPr/>
              <w:t xml:space="preserve">Habilidad para escribir números correctamente según el valor posicional.</w:t>
            </w:r>
          </w:p>
        </w:tc>
        <w:tc>
          <w:tcPr>
            <w:noWrap/>
          </w:tcPr>
          <w:p>
            <w:pPr/>
            <w:r>
              <w:rPr/>
              <w:t xml:space="preserve">No escribe números o los escribe incorrectamente sin relación al valor posicional.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números con algunos errores menores de valor posicional.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 con muy pocos errores.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correctamente y con buen dominio del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series numéricas</w:t>
            </w:r>
          </w:p>
        </w:tc>
        <w:tc>
          <w:tcPr>
            <w:noWrap/>
          </w:tcPr>
          <w:p>
            <w:pPr/>
            <w:r>
              <w:rPr/>
              <w:t xml:space="preserve">Capacidad para crear y continuar series numéricas de forma lógica y ordenada.</w:t>
            </w:r>
          </w:p>
        </w:tc>
        <w:tc>
          <w:tcPr>
            <w:noWrap/>
          </w:tcPr>
          <w:p>
            <w:pPr/>
            <w:r>
              <w:rPr/>
              <w:t xml:space="preserve">No logra iniciar ni continuar la serie numérica.</w:t>
            </w:r>
          </w:p>
        </w:tc>
        <w:tc>
          <w:tcPr>
            <w:noWrap/>
          </w:tcPr>
          <w:p>
            <w:pPr/>
            <w:r>
              <w:rPr/>
              <w:t xml:space="preserve">Inicia la serie pero presenta dificultades para continuarla con lógica.</w:t>
            </w:r>
          </w:p>
        </w:tc>
        <w:tc>
          <w:tcPr>
            <w:noWrap/>
          </w:tcPr>
          <w:p>
            <w:pPr/>
            <w:r>
              <w:rPr/>
              <w:t xml:space="preserve">Continúa la serie con algunos errores o interrupciones.</w:t>
            </w:r>
          </w:p>
        </w:tc>
        <w:tc>
          <w:tcPr>
            <w:noWrap/>
          </w:tcPr>
          <w:p>
            <w:pPr/>
            <w:r>
              <w:rPr/>
              <w:t xml:space="preserve">Continúa la serie correctamente casi en su totalidad.</w:t>
            </w:r>
          </w:p>
        </w:tc>
        <w:tc>
          <w:tcPr>
            <w:noWrap/>
          </w:tcPr>
          <w:p>
            <w:pPr/>
            <w:r>
              <w:rPr/>
              <w:t xml:space="preserve">Crea y continúa series numéricas con precisión y coherencia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Capacidad para leer números en voz alta y reconocer su valor.</w:t>
            </w:r>
          </w:p>
        </w:tc>
        <w:tc>
          <w:tcPr>
            <w:noWrap/>
          </w:tcPr>
          <w:p>
            <w:pPr/>
            <w:r>
              <w:rPr/>
              <w:t xml:space="preserve">No reconoce ni lee los números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con dificultad para leerlos correctamente.</w:t>
            </w:r>
          </w:p>
        </w:tc>
        <w:tc>
          <w:tcPr>
            <w:noWrap/>
          </w:tcPr>
          <w:p>
            <w:pPr/>
            <w:r>
              <w:rPr/>
              <w:t xml:space="preserve">Lee números con algunos errores de pronunciación o valor.</w:t>
            </w:r>
          </w:p>
        </w:tc>
        <w:tc>
          <w:tcPr>
            <w:noWrap/>
          </w:tcPr>
          <w:p>
            <w:pPr/>
            <w:r>
              <w:rPr/>
              <w:t xml:space="preserve">Lee y reconoce la mayoría de los números correctamente.</w:t>
            </w:r>
          </w:p>
        </w:tc>
        <w:tc>
          <w:tcPr>
            <w:noWrap/>
          </w:tcPr>
          <w:p>
            <w:pPr/>
            <w:r>
              <w:rPr/>
              <w:t xml:space="preserve">Lee y reconoce todos los números con precisión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y esfuerzo durante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positivamente al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Aplicación de diferentes métodos o recursos para resolver las situaciones numéricas.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Usa algunas estrategias, aunque no siempre adecuadas.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adecuadas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adaptabilidad usando múltiples estrategias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 y colaboración con compañeros con diferentes capacidades y orígenes.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colaboración con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y cierta colaboración con algunos compañeros diversos.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activamente con todos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comprensión</w:t>
            </w:r>
          </w:p>
        </w:tc>
        <w:tc>
          <w:tcPr>
            <w:noWrap/>
          </w:tcPr>
          <w:p>
            <w:pPr/>
            <w:r>
              <w:rPr/>
              <w:t xml:space="preserve">Acceso equitativo a oportunidades para participar y comprender los contenidos sin barreras.</w:t>
            </w:r>
          </w:p>
        </w:tc>
        <w:tc>
          <w:tcPr>
            <w:noWrap/>
          </w:tcPr>
          <w:p>
            <w:pPr/>
            <w:r>
              <w:rPr/>
              <w:t xml:space="preserve">No participa ni accede a la actividad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con limitaciones por barreras no atendidas.</w:t>
            </w:r>
          </w:p>
        </w:tc>
        <w:tc>
          <w:tcPr>
            <w:noWrap/>
          </w:tcPr>
          <w:p>
            <w:pPr/>
            <w:r>
              <w:rPr/>
              <w:t xml:space="preserve">Participa con algunas adaptaciones, pero aún enfrenta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plenamente con adaptaciones adecuadas que garantizan equidad.</w:t>
            </w:r>
          </w:p>
        </w:tc>
        <w:tc>
          <w:tcPr>
            <w:noWrap/>
          </w:tcPr>
          <w:p>
            <w:pPr/>
            <w:r>
              <w:rPr/>
              <w:t xml:space="preserve">Participa y comprende completamente, evidenciando un entorno equitativo y accesible.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2026-09-25T23:11:34-05:00</dcterms:created>
  <dcterms:modified xsi:type="dcterms:W3CDTF">2026-09-25T23:11:34-05:00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