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"Hacer la Guerra para Salvar al Mundo" - Historia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análisis del tema "Hacer la Guerra para Salvar al Mundo", considerando aspectos históricos, críticos y de diversidad, equidad e inclusión (DEI). Se valoran habilidades de investigación, argumentación, creatividad y respeto hacia perspectivas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"Hacer la Guerra para Salvar al Mundo" - Historia Secundaria</w:t>
      </w:r>
    </w:p>
    <w:p>
      <w:pPr/>
      <w:r>
        <w:rPr/>
        <w:t xml:space="preserve">Esta rúbrica evalúa el desempeño de los estudiantes en la comprensión y análisis del tema "Hacer la Guerra para Salvar al Mundo", considerando aspectos históricos, críticos y de diversidad, equidad e inclusión (DEI). Se valoran habilidades de investigación, argumentación, creatividad y respeto hacia perspectivas diversas.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histórico, relacionando causas y consecuencias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contexto histórico, con algunas conexiones claras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contexto histórico, pero con conexiones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guerra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considerando múltiples perspectivas y explicando el impacto social y ético de la guerra.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y razonado, aunque con menor profundidad o pocas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poco fundamentado sobre la guerra y sus implicaciones.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crítico, o es irrelevante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lógica; sus ideas están bien organizadas y sustentadas con evidencias.</w:t>
            </w:r>
          </w:p>
        </w:tc>
        <w:tc>
          <w:tcPr>
            <w:noWrap/>
          </w:tcPr>
          <w:p>
            <w:pPr/>
            <w:r>
              <w:rPr/>
              <w:t xml:space="preserve">Sus argumentos son claros y en general coherentes, aunque con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Sus argumentos carecen de coherencia o están poco apoyados por evidencias.</w:t>
            </w:r>
          </w:p>
        </w:tc>
        <w:tc>
          <w:tcPr>
            <w:noWrap/>
          </w:tcPr>
          <w:p>
            <w:pPr/>
            <w:r>
              <w:rPr/>
              <w:t xml:space="preserve">Argumenta de forma incoherente, confusa o sin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integrándolas adecuadamente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fuentes relevantes, aunque con menor variedad o aplicación menos precisa.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confiables,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usadas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tema abordado.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enfoques originales, aunque limitados.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repetitivas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promueve la equidad e inclusión, respetando todas las identidades y culturas.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muestra respeto por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un enfoque claro en equidad e inclusión.</w:t>
            </w:r>
          </w:p>
        </w:tc>
        <w:tc>
          <w:tcPr>
            <w:noWrap/>
          </w:tcPr>
          <w:p>
            <w:pPr/>
            <w:r>
              <w:rPr/>
              <w:t xml:space="preserve">Ignora o presenta prejuicios hacia grupos diversos, sin respeto 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excelente ortografía, gramática y fluidez, utilizando un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algunos errores menores en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comprensión, pero logra transmitir ideas básicas.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incomprensible por errores graves en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el respeto y la colaboración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con el grupo, aunque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ocasionalmente genera conflictos o desinterés.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2026-09-25T21:31:03-05:00</dcterms:created>
  <dcterms:modified xsi:type="dcterms:W3CDTF">2026-09-25T21:31:03-05:00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