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Chile en el Siglo XX - Cuestión Social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 importancia económica del salitre, la expansión económica de Chile, las condiciones sociales y laborales, así como su capacidad para relacionar la riqueza con la desigualdad social, usando conceptos históricos, creatividad y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Chile en el Siglo XX - Cuestión Social Historia</w:t>
      </w:r>
    </w:p>
    <w:p>
      <w:pPr/>
      <w:r>
        <w:rPr/>
        <w:t xml:space="preserve">Esta rúbrica evalúa el conocimiento y la comprensión de los estudiantes sobre la importancia económica del salitre, la expansión económica de Chile, las condiciones sociales y laborales, así como su capacidad para relacionar la riqueza con la desigualdad social, usando conceptos históricos, creatividad y recursos visuales.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económica del salitre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el papel fundamental del salitre en la economía chilena durante el siglo XX, usando datos claros.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salitre,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el salitre de forma vaga o incorrecta, sin relacionarlo con la economía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Expansión económica y crecimiento de Chile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la economía chilena creció y se expandió gracias al salitre,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la expansión económica,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crecimiento económico con el contexto histórico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Obras e infraestructura financiadas durante el periodo</w:t>
            </w:r>
          </w:p>
        </w:tc>
        <w:tc>
          <w:tcPr>
            <w:noWrap/>
          </w:tcPr>
          <w:p>
            <w:pPr/>
            <w:r>
              <w:rPr/>
              <w:t xml:space="preserve">Describe varias obras e infraestructuras financiadas con riqueza salitrera, explicando su impacto social y económico.</w:t>
            </w:r>
          </w:p>
        </w:tc>
        <w:tc>
          <w:tcPr>
            <w:noWrap/>
          </w:tcPr>
          <w:p>
            <w:pPr/>
            <w:r>
              <w:rPr/>
              <w:t xml:space="preserve">Menciona algunas obras o infraestructuras, pero sin detallar su importancia o impacto.</w:t>
            </w:r>
          </w:p>
        </w:tc>
        <w:tc>
          <w:tcPr>
            <w:noWrap/>
          </w:tcPr>
          <w:p>
            <w:pPr/>
            <w:r>
              <w:rPr/>
              <w:t xml:space="preserve">No identifica obras o infraestructuras relevantes del periodo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Condiciones de vida y trabajo en las salitreras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sensibilidad las difíciles condiciones de vida y trabajo en las salitreras, evidenciando comprensión social.</w:t>
            </w:r>
          </w:p>
        </w:tc>
        <w:tc>
          <w:tcPr>
            <w:noWrap/>
          </w:tcPr>
          <w:p>
            <w:pPr/>
            <w:r>
              <w:rPr/>
              <w:t xml:space="preserve">Reconoce las condiciones laborales y de vida, pero con falta de detalles o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las condiciones de trabajo y vida en las salitreras.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cuestión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la cuestión social, relacionando causas y consecuencias en el contexto histórico chileno.</w:t>
            </w:r>
          </w:p>
        </w:tc>
        <w:tc>
          <w:tcPr>
            <w:noWrap/>
          </w:tcPr>
          <w:p>
            <w:pPr/>
            <w:r>
              <w:rPr/>
              <w:t xml:space="preserve">Reconoce la cuestión social,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cuestión social relevante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riqueza económica y desigualdad social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la riqueza generada provocó desigualdades sociales,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riqueza y desigualdad,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riqueza económica y desigualdad social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históricos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constante términos históricos relevantes (ej. salitre, cuestión social, infraestructura).</w:t>
            </w:r>
          </w:p>
        </w:tc>
        <w:tc>
          <w:tcPr>
            <w:noWrap/>
          </w:tcPr>
          <w:p>
            <w:pPr/>
            <w:r>
              <w:rPr/>
              <w:t xml:space="preserve">Usa algunos conceptos históricos, aunque con errores o de forma poco precisa.</w:t>
            </w:r>
          </w:p>
        </w:tc>
        <w:tc>
          <w:tcPr>
            <w:noWrap/>
          </w:tcPr>
          <w:p>
            <w:pPr/>
            <w:r>
              <w:rPr/>
              <w:t xml:space="preserve">Usa pocos o ningún concepto histórico relevante,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Creatividad, Puntualidad y Uso de imágenes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creativa, entrega a tiempo y usa imágenes pertinentes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claro, entregado a tiempo, con imágenes que apoyan aunque de forma limitada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entrega tardía o imágenes ausentes/poco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2026-09-25T19:47:02-05:00</dcterms:created>
  <dcterms:modified xsi:type="dcterms:W3CDTF">2026-09-25T19:47:02-05:00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