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Paréntesis y las Comillas en Relatos Folklóricos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la construcción y la aplicación práctica del uso de paréntesis y comillas en la redacción de relatos folklóricos nicaragüenses, con un enfoque en la ortografía y la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Paréntesis y las Comillas en Relatos Folklóricos Nicaragüenses</w:t>
      </w:r>
    </w:p>
    <w:p>
      <w:pPr/>
      <w:r>
        <w:rPr/>
        <w:t xml:space="preserve">Esta rúbrica evalúa el reconocimiento, la construcción y la aplicación práctica del uso de paréntesis y comillas en la redacción de relatos folklóricos nicaragüenses, con un enfoque en la ortografía y la participación activa en actividades grupales.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Reconocimiento de reglas ortográficas del uso del paréntesis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reglas ortográficas del paréntesis en relatos folklóricos,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ortográficas del paréntesis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del paréntesis,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reglas ortográficas del uso del paréntesis en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Reconocimiento de reglas ortográficas del uso de las comillas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reglas ortográficas del uso de comillas en relatos folklóricos,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del uso de comillas,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del uso de comillas, pero con errores frecuentes o malinterpretaciones.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reglas del uso de comillas en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con paréntesis en relatos folklóricos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complejas y correctas usando paréntesis adecuadamente para enriquecer el relato.</w:t>
            </w:r>
          </w:p>
        </w:tc>
        <w:tc>
          <w:tcPr>
            <w:noWrap/>
          </w:tcPr>
          <w:p>
            <w:pPr/>
            <w:r>
              <w:rPr/>
              <w:t xml:space="preserve">Construye oraciones que usan paréntesis correctamente, aunque con menor complejidad o variedad.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paréntesis, pero con errores ortográficos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paréntesis o los usa incorrectamente en la construcción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con comillas en relatos folklóricos</w:t>
            </w:r>
          </w:p>
        </w:tc>
        <w:tc>
          <w:tcPr>
            <w:noWrap/>
          </w:tcPr>
          <w:p>
            <w:pPr/>
            <w:r>
              <w:rPr/>
              <w:t xml:space="preserve">Construye oraciones con comillas de forma correcta y efectiva, destacando diálogos o citas con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comillas en la mayoría de las oraciones,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comillas en oraciones, pero con errores ortográficos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comillas o las usa incorrectamente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activa de reglas ortográficas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reglas del paréntesis y las comillas durante la participación activa y colaborativa en grupo.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en la mayoría de sus intervenciones grupales con buena participación.</w:t>
            </w:r>
          </w:p>
        </w:tc>
        <w:tc>
          <w:tcPr>
            <w:noWrap/>
          </w:tcPr>
          <w:p>
            <w:pPr/>
            <w:r>
              <w:rPr/>
              <w:t xml:space="preserve">Aplica las reglas de manera esporádica y su participación grupal es limitada.</w:t>
            </w:r>
          </w:p>
        </w:tc>
        <w:tc>
          <w:tcPr>
            <w:noWrap/>
          </w:tcPr>
          <w:p>
            <w:pPr/>
            <w:r>
              <w:rPr/>
              <w:t xml:space="preserve">No aplica las reglas ni participa activamente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ortográfica general en relatos folklóricos</w:t>
            </w:r>
          </w:p>
        </w:tc>
        <w:tc>
          <w:tcPr>
            <w:noWrap/>
          </w:tcPr>
          <w:p>
            <w:pPr/>
            <w:r>
              <w:rPr/>
              <w:t xml:space="preserve">Presenta relatos con uso preciso y correcto de paréntesis y comillas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Relatos con pocos errores ortográficos en el uso del paréntesis y comillas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Relatos con varios errores ortográficos que dificultan la lectura pero permiten entender el mensaje.</w:t>
            </w:r>
          </w:p>
        </w:tc>
        <w:tc>
          <w:tcPr>
            <w:noWrap/>
          </w:tcPr>
          <w:p>
            <w:pPr/>
            <w:r>
              <w:rPr/>
              <w:t xml:space="preserve">Relatos con múltiples errores ortográficos que impiden la comprensión del uso del paréntesis y comillas.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en el uso de paréntesis y comillas</w:t>
            </w:r>
          </w:p>
        </w:tc>
        <w:tc>
          <w:tcPr>
            <w:noWrap/>
          </w:tcPr>
          <w:p>
            <w:pPr/>
            <w:r>
              <w:rPr/>
              <w:t xml:space="preserve">Usa paréntesis y comillas de manera creativa y adecuada para mejorar la expresión y el estilo del relato.</w:t>
            </w:r>
          </w:p>
        </w:tc>
        <w:tc>
          <w:tcPr>
            <w:noWrap/>
          </w:tcPr>
          <w:p>
            <w:pPr/>
            <w:r>
              <w:rPr/>
              <w:t xml:space="preserve">Usa adecuadamente paréntesis y comillas,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de forma limitada y poco adecuada los paréntesis y comillas, afectando la expresividad.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adecuación en el uso de estos signos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