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de las Partes Privadas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identificar las partes de su cuerpo que son privadas y que nadie más debe tocar, promoviendo el autocuidado y la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de las Partes Privadas del Cuerpo</w:t>
      </w:r>
    </w:p>
    <w:p>
      <w:pPr/>
      <w:r>
        <w:rPr/>
        <w:t xml:space="preserve">Esta rúbrica evalúa la capacidad de estudiantes de preescolar (3-5 años) para identificar las partes de su cuerpo que son privadas y que nadie más debe tocar, promoviendo el autocuidado y la seguridad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partes privadas del cuerpo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privadas del cuerpo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privadas del cuerpo con poca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privadas o las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que las partes privadas no deben ser tocadas por otros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que nadie más debe tocar sus partes privadas.</w:t>
            </w:r>
          </w:p>
        </w:tc>
        <w:tc>
          <w:tcPr>
            <w:noWrap/>
          </w:tcPr>
          <w:p>
            <w:pPr/>
            <w:r>
              <w:rPr/>
              <w:t xml:space="preserve">Entiende mayormente que las partes privadas no deben ser tocadas,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comprende o tiene dificultad para entender que sus partes privadas no deben ser tocadas.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vocabulario adecuado para nombrar las partes privadas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apropiadas para nombrar las partes privadas.</w:t>
            </w:r>
          </w:p>
        </w:tc>
        <w:tc>
          <w:tcPr>
            <w:noWrap/>
          </w:tcPr>
          <w:p>
            <w:pPr/>
            <w:r>
              <w:rPr/>
              <w:t xml:space="preserve">Usa algunas palabras correctas, aunque a veces usa términos generales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evita nombrar las partes privadas.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emociones respecto a que alguien toque sus partes privadas</w:t>
            </w:r>
          </w:p>
        </w:tc>
        <w:tc>
          <w:tcPr>
            <w:noWrap/>
          </w:tcPr>
          <w:p>
            <w:pPr/>
            <w:r>
              <w:rPr/>
              <w:t xml:space="preserve">Comunica claramente si se siente incómodo o molesto con ejemplos o palabras propias.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relacionadas o evita hablar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sobre su cuerpo con seguridad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 a preguntas sobre sus partes privadas.</w:t>
            </w:r>
          </w:p>
        </w:tc>
        <w:tc>
          <w:tcPr>
            <w:noWrap/>
          </w:tcPr>
          <w:p>
            <w:pPr/>
            <w:r>
              <w:rPr/>
              <w:t xml:space="preserve">Responde con cierta seguridad pero puede dudar o necesitar apoyo.</w:t>
            </w:r>
          </w:p>
        </w:tc>
        <w:tc>
          <w:tcPr>
            <w:noWrap/>
          </w:tcPr>
          <w:p>
            <w:pPr/>
            <w:r>
              <w:rPr/>
              <w:t xml:space="preserve">Evita responder o muestra inseguridad al hablar de sus partes privadas.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situaciones en las que debe pedir ayuda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cuándo debe pedir ayuda si alguien intenta tocar sus partes privadas.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pedir ayuda pero no siempre sabe cuándo o cómo hacerlo.</w:t>
            </w:r>
          </w:p>
        </w:tc>
        <w:tc>
          <w:tcPr>
            <w:noWrap/>
          </w:tcPr>
          <w:p>
            <w:pPr/>
            <w:r>
              <w:rPr/>
              <w:t xml:space="preserve">No reconoce situaciones que requieren pedir ayuda o no sabe cómo actuar.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sobre el cuidado del cuerpo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las partes privadas de otros</w:t>
            </w:r>
          </w:p>
        </w:tc>
        <w:tc>
          <w:tcPr>
            <w:noWrap/>
          </w:tcPr>
          <w:p>
            <w:pPr/>
            <w:r>
              <w:rPr/>
              <w:t xml:space="preserve">Demuestra respeto y entiende que las partes privadas de otros también son privadas.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respeto hacia las partes privadas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2026-09-26T05:48:24-05:00</dcterms:created>
  <dcterms:modified xsi:type="dcterms:W3CDTF">2026-09-26T05:48:24-05:00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