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Narración de Sucesos del Pasado y del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usar diversos estilos, recursos y estrategias creativas, así como para establecer relaciones causales y temporales entre acontecimientos en la narración escrita. Está diseñada para estudiantes de educación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Narración de Sucesos del Pasado y del Presente</w:t>
      </w:r>
    </w:p>
    <w:p>
      <w:pPr/>
      <w:r>
        <w:rPr/>
        <w:t xml:space="preserve">Esta rúbrica evalúa la capacidad del estudiante para reconocer y usar diversos estilos, recursos y estrategias creativas, así como para establecer relaciones causales y temporales entre acontecimientos en la narración escrita. Está diseñada para estudiantes de educación primaria (6-11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estilos narrativos</w:t>
            </w:r>
          </w:p>
        </w:tc>
        <w:tc>
          <w:tcPr>
            <w:noWrap/>
          </w:tcPr>
          <w:p>
            <w:pPr/>
            <w:r>
              <w:rPr/>
              <w:t xml:space="preserve">Utiliza con claridad y variedad estilos narrativos apropiados (descriptivo, dialogado, etc.), enriqueciendo la historia.</w:t>
            </w:r>
          </w:p>
        </w:tc>
        <w:tc>
          <w:tcPr>
            <w:noWrap/>
          </w:tcPr>
          <w:p>
            <w:pPr/>
            <w:r>
              <w:rPr/>
              <w:t xml:space="preserve">Aplica algunos estilos narrativos con cierta variedad, pero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estilos narrativos adecuados; la narración es monótona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recursos creativos</w:t>
            </w:r>
          </w:p>
        </w:tc>
        <w:tc>
          <w:tcPr>
            <w:noWrap/>
          </w:tcPr>
          <w:p>
            <w:pPr/>
            <w:r>
              <w:rPr/>
              <w:t xml:space="preserve">Incluye recursos creativos (adjetivos, metáforas, onomatopeyas) que hacen la narración atractiva y viva.</w:t>
            </w:r>
          </w:p>
        </w:tc>
        <w:tc>
          <w:tcPr>
            <w:noWrap/>
          </w:tcPr>
          <w:p>
            <w:pPr/>
            <w:r>
              <w:rPr/>
              <w:t xml:space="preserve">Usa algunos recursos creativos, aunque de manera poco frecuente o poco efectiva.</w:t>
            </w:r>
          </w:p>
        </w:tc>
        <w:tc>
          <w:tcPr>
            <w:noWrap/>
          </w:tcPr>
          <w:p>
            <w:pPr/>
            <w:r>
              <w:rPr/>
              <w:t xml:space="preserve">No emplea recursos creativos; el texto resulta plano y poco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para captar la atención</w:t>
            </w:r>
          </w:p>
        </w:tc>
        <w:tc>
          <w:tcPr>
            <w:noWrap/>
          </w:tcPr>
          <w:p>
            <w:pPr/>
            <w:r>
              <w:rPr/>
              <w:t xml:space="preserve">Emplea estrategias claras para captar y mantener la atención del lector, como preguntas, exclamaciones o diálogos.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estrategias, pero no logran captar ni mantener plenamente la atención.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atraer al lector; la narración carece de dinamismo.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secuencia temporal</w:t>
            </w:r>
          </w:p>
        </w:tc>
        <w:tc>
          <w:tcPr>
            <w:noWrap/>
          </w:tcPr>
          <w:p>
            <w:pPr/>
            <w:r>
              <w:rPr/>
              <w:t xml:space="preserve">Establece la secuencia temporal con claridad usando conectores y orden lógico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secuencia temporal es generalmente clara, aunque presenta algunas confusiones o saltos temporales.</w:t>
            </w:r>
          </w:p>
        </w:tc>
        <w:tc>
          <w:tcPr>
            <w:noWrap/>
          </w:tcPr>
          <w:p>
            <w:pPr/>
            <w:r>
              <w:rPr/>
              <w:t xml:space="preserve">La narración presenta desorden temporal que dificulta la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Relaciones causales entre acontecimientos</w:t>
            </w:r>
          </w:p>
        </w:tc>
        <w:tc>
          <w:tcPr>
            <w:noWrap/>
          </w:tcPr>
          <w:p>
            <w:pPr/>
            <w:r>
              <w:rPr/>
              <w:t xml:space="preserve">Establece relaciones causales claras y coherentes que explican el desarrollo de los sucesos.</w:t>
            </w:r>
          </w:p>
        </w:tc>
        <w:tc>
          <w:tcPr>
            <w:noWrap/>
          </w:tcPr>
          <w:p>
            <w:pPr/>
            <w:r>
              <w:rPr/>
              <w:t xml:space="preserve">Intenta establecer relaciones causales, pero estas pueden ser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causales; los sucesos parecen independientes o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tiempo verbal</w:t>
            </w:r>
          </w:p>
        </w:tc>
        <w:tc>
          <w:tcPr>
            <w:noWrap/>
          </w:tcPr>
          <w:p>
            <w:pPr/>
            <w:r>
              <w:rPr/>
              <w:t xml:space="preserve">Usa consistentemente el tiempo verbal adecuado para narrar sucesos del pasado y del presente.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el uso de los tiempos verbales, pero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tiempos verbales, confundiendo pasado y presente en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La narración es coherente y está bien conectada, con ideas que fluyen de forma lógica y clara.</w:t>
            </w:r>
          </w:p>
        </w:tc>
        <w:tc>
          <w:tcPr>
            <w:noWrap/>
          </w:tcPr>
          <w:p>
            <w:pPr/>
            <w:r>
              <w:rPr/>
              <w:t xml:space="preserve">La narración es generalmente coherente, aunque con algunos saltos o desconexiones menores.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coherencia, con ideas desconectadas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está correctamente escrito, sin errores ortográficos, y presenta una apariencia ordenada.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presentación,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numerosos errores ortográficos o la presentación es desordenada y poco 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2026-09-25T23:31:37-05:00</dcterms:created>
  <dcterms:modified xsi:type="dcterms:W3CDTF">2026-09-25T23:31:37-05:00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