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Acentos en la Danza: Expresión Artística</w:t></w:r></w:p><w:p/><w:p><w:pPr/><w:r><w:rPr><w:color w:val="666666"/><w:sz w:val="20"/><w:szCs w:val="20"/><w:i w:val="1"/><w:iCs w:val="1"/></w:rPr><w:t xml:space="preserve">Rúbrica Escalar | Educación Artística | Expresión artística | 4 niveles</w:t></w:r></w:p><w:p/><w:p><w:pPr/><w:r><w:rPr><w:color w:val="2b6cb0"/><w:sz w:val="28"/><w:szCs w:val="28"/><w:b w:val="1"/><w:bCs w:val="1"/></w:rPr><w:t xml:space="preserve">Descripción</w:t></w:r></w:p><w:p><w:pPr/><w:r><w:rPr><w:sz w:val="22"/><w:szCs w:val="22"/></w:rPr><w:t xml:space="preserve">Esta rúbrica está diseñada para evaluar la habilidad de los estudiantes de secundaria en el uso de acentos dentro de la danza, considerando el conteo musical, la expresión corporal, la sincronización de acentos y el conocimiento del baile.</w:t></w:r></w:p><w:p/><w:p><w:pPr/><w:r><w:rPr><w:color w:val="2b6cb0"/><w:sz w:val="28"/><w:szCs w:val="28"/><w:b w:val="1"/><w:bCs w:val="1"/></w:rPr><w:t xml:space="preserve">Rúbrica</w:t></w:r></w:p><w:p><w:pPr/><w:r><w:rPr/><w:t xml:space="preserve">Rúbrica para Evaluar Acentos en la Danza: Expresión Artística</w:t></w:r></w:p><w:p><w:pPr/><w:r><w:rPr/><w:t xml:space="preserve">Esta rúbrica está diseñada para evaluar la habilidad de los estudiantes de secundaria en el uso de acentos dentro de la danza, considerando el conteo musical, la expresión corporal, la sincronización de acentos y el conocimiento del baile.</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Conteo musical</w:t></w:r></w:p></w:tc><w:tc><w:tcPr><w:noWrap/></w:tcPr><w:p><w:pPr><w:numPr><w:ilvl w:val="0"/><w:numId w:val="1"/></w:numPr></w:pPr><w:r><w:rPr><w:b w:val="1"/><w:bCs w:val="1"/></w:rPr><w:t xml:space="preserve">Excelente (90%+):</w:t></w:r><w:r><w:rPr/><w:t xml:space="preserve"> Mantiene el conteo musical preciso durante toda la presentación.</w:t></w:r></w:p><w:p><w:pPr><w:numPr><w:ilvl w:val="0"/><w:numId w:val="1"/></w:numPr></w:pPr><w:r><w:rPr><w:b w:val="1"/><w:bCs w:val="1"/></w:rPr><w:t xml:space="preserve">Bueno (80%+):</w:t></w:r><w:r><w:rPr/><w:t xml:space="preserve"> Generalmente mantiene el conteo musical con mínimos errores.</w:t></w:r></w:p><w:p><w:pPr><w:numPr><w:ilvl w:val="0"/><w:numId w:val="1"/></w:numPr></w:pPr><w:r><w:rPr><w:b w:val="1"/><w:bCs w:val="1"/></w:rPr><w:t xml:space="preserve">Aceptable (50%+):</w:t></w:r><w:r><w:rPr/><w:t xml:space="preserve"> A veces pierde el conteo musical, afectando la sincronización.</w:t></w:r></w:p><w:p><w:pPr><w:numPr><w:ilvl w:val="0"/><w:numId w:val="1"/></w:numPr></w:pPr><w:r><w:rPr><w:b w:val="1"/><w:bCs w:val="1"/></w:rPr><w:t xml:space="preserve">Pobre (<50%):</w:t></w:r><w:r><w:rPr/><w:t xml:space="preserve"> No logra mantener el conteo musical en la mayoría del baile.</w:t></w:r></w:p></w:tc><w:tc><w:tcPr><w:noWrap/></w:tcPr><w:p><w:pPr/><w:r><w:rPr/><w:t xml:space="preserve">4</w:t></w:r></w:p></w:tc></w:tr><w:tr><w:trPr/><w:tc><w:tcPr><w:noWrap/></w:tcPr><w:p><w:pPr/><w:r><w:rPr/><w:t xml:space="preserve">Expresión corporal</w:t></w:r></w:p></w:tc><w:tc><w:tcPr><w:noWrap/></w:tcPr><w:p><w:pPr><w:numPr><w:ilvl w:val="0"/><w:numId w:val="2"/></w:numPr></w:pPr><w:r><w:rPr><w:b w:val="1"/><w:bCs w:val="1"/></w:rPr><w:t xml:space="preserve">Excelente (90%+):</w:t></w:r><w:r><w:rPr/><w:t xml:space="preserve"> Utiliza expresiones y movimientos corporales que transmiten emociones claramente.</w:t></w:r></w:p><w:p><w:pPr><w:numPr><w:ilvl w:val="0"/><w:numId w:val="2"/></w:numPr></w:pPr><w:r><w:rPr><w:b w:val="1"/><w:bCs w:val="1"/></w:rPr><w:t xml:space="preserve">Bueno (80%+):</w:t></w:r><w:r><w:rPr/><w:t xml:space="preserve"> Expresa emociones mediante el cuerpo, pero con menos intensidad.</w:t></w:r></w:p><w:p><w:pPr><w:numPr><w:ilvl w:val="0"/><w:numId w:val="2"/></w:numPr></w:pPr><w:r><w:rPr><w:b w:val="1"/><w:bCs w:val="1"/></w:rPr><w:t xml:space="preserve">Aceptable (50%+):</w:t></w:r><w:r><w:rPr/><w:t xml:space="preserve"> Muestra expresión corporal limitada o poco consistente.</w:t></w:r></w:p><w:p><w:pPr><w:numPr><w:ilvl w:val="0"/><w:numId w:val="2"/></w:numPr></w:pPr><w:r><w:rPr><w:b w:val="1"/><w:bCs w:val="1"/></w:rPr><w:t xml:space="preserve">Pobre (<50%):</w:t></w:r><w:r><w:rPr/><w:t xml:space="preserve"> No transmite emociones a través de la expresión corporal.</w:t></w:r></w:p></w:tc><w:tc><w:tcPr><w:noWrap/></w:tcPr><w:p><w:pPr/><w:r><w:rPr/><w:t xml:space="preserve">4</w:t></w:r></w:p></w:tc></w:tr><w:tr><w:trPr/><w:tc><w:tcPr><w:noWrap/></w:tcPr><w:p><w:pPr/><w:r><w:rPr/><w:t xml:space="preserve">Acentos en el baile</w:t></w:r></w:p></w:tc><w:tc><w:tcPr><w:noWrap/></w:tcPr><w:p><w:pPr><w:numPr><w:ilvl w:val="0"/><w:numId w:val="3"/></w:numPr></w:pPr><w:r><w:rPr><w:b w:val="1"/><w:bCs w:val="1"/></w:rPr><w:t xml:space="preserve">Excelente (90%+):</w:t></w:r><w:r><w:rPr/><w:t xml:space="preserve"> Marca claramente los acentos rítmicos con movimientos precisos y energéticos.</w:t></w:r></w:p><w:p><w:pPr><w:numPr><w:ilvl w:val="0"/><w:numId w:val="3"/></w:numPr></w:pPr><w:r><w:rPr><w:b w:val="1"/><w:bCs w:val="1"/></w:rPr><w:t xml:space="preserve">Bueno (80%+):</w:t></w:r><w:r><w:rPr/><w:t xml:space="preserve"> Identifica y marca la mayoría de los acentos, aunque con menor precisión.</w:t></w:r></w:p><w:p><w:pPr><w:numPr><w:ilvl w:val="0"/><w:numId w:val="3"/></w:numPr></w:pPr><w:r><w:rPr><w:b w:val="1"/><w:bCs w:val="1"/></w:rPr><w:t xml:space="preserve">Aceptable (50%+):</w:t></w:r><w:r><w:rPr/><w:t xml:space="preserve"> Marca algunos acentos, pero de forma inconsistente o débil.</w:t></w:r></w:p><w:p><w:pPr><w:numPr><w:ilvl w:val="0"/><w:numId w:val="3"/></w:numPr></w:pPr><w:r><w:rPr><w:b w:val="1"/><w:bCs w:val="1"/></w:rPr><w:t xml:space="preserve">Pobre (<50%):</w:t></w:r><w:r><w:rPr/><w:t xml:space="preserve"> No marca los acentos o lo hace incorrectamente.</w:t></w:r></w:p></w:tc><w:tc><w:tcPr><w:noWrap/></w:tcPr><w:p><w:pPr/><w:r><w:rPr/><w:t xml:space="preserve">4</w:t></w:r></w:p></w:tc></w:tr><w:tr><w:trPr/><w:tc><w:tcPr><w:noWrap/></w:tcPr><w:p><w:pPr/><w:r><w:rPr/><w:t xml:space="preserve">Conocimiento del baile</w:t></w:r></w:p></w:tc><w:tc><w:tcPr><w:noWrap/></w:tcPr><w:p><w:pPr><w:numPr><w:ilvl w:val="0"/><w:numId w:val="4"/></w:numPr></w:pPr><w:r><w:rPr><w:b w:val="1"/><w:bCs w:val="1"/></w:rPr><w:t xml:space="preserve">Excelente (90%+):</w:t></w:r><w:r><w:rPr/><w:t xml:space="preserve"> Realiza el baile completo con confianza y sin errores.</w:t></w:r></w:p><w:p><w:pPr><w:numPr><w:ilvl w:val="0"/><w:numId w:val="4"/></w:numPr></w:pPr><w:r><w:rPr><w:b w:val="1"/><w:bCs w:val="1"/></w:rPr><w:t xml:space="preserve">Bueno (80%+):</w:t></w:r><w:r><w:rPr/><w:t xml:space="preserve"> Realiza la mayoría de los pasos correctamente con pequeños errores.</w:t></w:r></w:p><w:p><w:pPr><w:numPr><w:ilvl w:val="0"/><w:numId w:val="4"/></w:numPr></w:pPr><w:r><w:rPr><w:b w:val="1"/><w:bCs w:val="1"/></w:rPr><w:t xml:space="preserve">Aceptable (50%+):</w:t></w:r><w:r><w:rPr/><w:t xml:space="preserve"> Conoce los pasos básicos pero comete errores frecuentes.</w:t></w:r></w:p><w:p><w:pPr><w:numPr><w:ilvl w:val="0"/><w:numId w:val="4"/></w:numPr></w:pPr><w:r><w:rPr><w:b w:val="1"/><w:bCs w:val="1"/></w:rPr><w:t xml:space="preserve">Pobre (<50%):</w:t></w:r><w:r><w:rPr/><w:t xml:space="preserve"> No recuerda ni ejecuta correctamente los pasos del baile.</w:t></w:r></w:p></w:tc><w:tc><w:tcPr><w:noWrap/></w:tcPr><w:p><w:pPr/><w:r><w:rPr/><w:t xml:space="preserve">4</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AD8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8E9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BFF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FEB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2026-09-26T05:53:01-05:00</dcterms:created>
  <dcterms:modified xsi:type="dcterms:W3CDTF">2026-09-26T05:53:01-05:00</dcterms:modified>
</cp:coreProperties>
</file>

<file path=docProps/custom.xml><?xml version="1.0" encoding="utf-8"?>
<Properties xmlns="http://schemas.openxmlformats.org/officeDocument/2006/custom-properties" xmlns:vt="http://schemas.openxmlformats.org/officeDocument/2006/docPropsVTypes"/>
</file>